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8DDF7">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textAlignment w:val="auto"/>
        <w:rPr>
          <w:rStyle w:val="7"/>
          <w:rFonts w:hint="eastAsia" w:ascii="黑体" w:hAnsi="黑体" w:eastAsia="黑体" w:cs="黑体"/>
          <w:color w:val="000000"/>
          <w:sz w:val="36"/>
          <w:szCs w:val="36"/>
          <w:shd w:val="clear" w:color="auto" w:fill="FFFFFF"/>
          <w:lang w:val="en-US" w:eastAsia="zh-CN"/>
        </w:rPr>
      </w:pPr>
      <w:r>
        <w:rPr>
          <w:rStyle w:val="7"/>
          <w:rFonts w:hint="eastAsia" w:ascii="黑体" w:hAnsi="黑体" w:eastAsia="黑体" w:cs="黑体"/>
          <w:color w:val="000000"/>
          <w:sz w:val="36"/>
          <w:szCs w:val="36"/>
          <w:shd w:val="clear" w:color="auto" w:fill="FFFFFF"/>
          <w:lang w:eastAsia="zh-CN"/>
        </w:rPr>
        <w:t>202</w:t>
      </w:r>
      <w:r>
        <w:rPr>
          <w:rStyle w:val="7"/>
          <w:rFonts w:hint="eastAsia" w:ascii="黑体" w:hAnsi="黑体" w:eastAsia="黑体" w:cs="黑体"/>
          <w:color w:val="000000"/>
          <w:sz w:val="36"/>
          <w:szCs w:val="36"/>
          <w:shd w:val="clear" w:color="auto" w:fill="FFFFFF"/>
          <w:lang w:val="en-US" w:eastAsia="zh-CN"/>
        </w:rPr>
        <w:t>5荣成马拉松</w:t>
      </w:r>
    </w:p>
    <w:p w14:paraId="35D8FE72">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textAlignment w:val="auto"/>
        <w:rPr>
          <w:rStyle w:val="7"/>
          <w:rFonts w:hint="eastAsia" w:ascii="黑体" w:hAnsi="黑体" w:eastAsia="黑体" w:cs="黑体"/>
          <w:color w:val="000000"/>
          <w:sz w:val="36"/>
          <w:szCs w:val="36"/>
          <w:shd w:val="clear" w:color="auto" w:fill="FFFFFF"/>
        </w:rPr>
      </w:pPr>
      <w:r>
        <w:rPr>
          <w:rStyle w:val="7"/>
          <w:rFonts w:hint="eastAsia" w:ascii="黑体" w:hAnsi="黑体" w:eastAsia="黑体" w:cs="黑体"/>
          <w:color w:val="000000"/>
          <w:sz w:val="36"/>
          <w:szCs w:val="36"/>
          <w:shd w:val="clear" w:color="auto" w:fill="FFFFFF"/>
        </w:rPr>
        <w:t>竞赛规程</w:t>
      </w:r>
    </w:p>
    <w:p w14:paraId="18AF1371">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textAlignment w:val="auto"/>
        <w:rPr>
          <w:rStyle w:val="7"/>
          <w:rFonts w:hint="eastAsia" w:ascii="黑体" w:hAnsi="黑体" w:eastAsia="黑体" w:cs="黑体"/>
          <w:color w:val="000000"/>
          <w:sz w:val="36"/>
          <w:szCs w:val="36"/>
          <w:shd w:val="clear" w:color="auto" w:fill="FFFFFF"/>
        </w:rPr>
      </w:pPr>
    </w:p>
    <w:p w14:paraId="214DE470">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shd w:val="clear" w:color="auto" w:fill="FFFFFF"/>
          <w:lang w:val="en-US" w:eastAsia="zh-CN"/>
        </w:rPr>
      </w:pPr>
      <w:r>
        <w:rPr>
          <w:rStyle w:val="7"/>
          <w:rFonts w:hint="eastAsia" w:ascii="仿宋_GB2312" w:hAnsi="仿宋_GB2312" w:eastAsia="仿宋_GB2312" w:cs="仿宋_GB2312"/>
          <w:color w:val="000000"/>
          <w:sz w:val="32"/>
          <w:szCs w:val="32"/>
          <w:shd w:val="clear" w:color="auto" w:fill="FFFFFF"/>
          <w:lang w:val="en-US" w:eastAsia="zh-CN"/>
        </w:rPr>
        <w:t>主办单位</w:t>
      </w:r>
    </w:p>
    <w:p w14:paraId="0F910425">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山东广播电视台、威海市体育局、荣成市人民政府</w:t>
      </w:r>
    </w:p>
    <w:p w14:paraId="3528FD01">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color w:val="000000"/>
          <w:sz w:val="32"/>
          <w:szCs w:val="32"/>
          <w:shd w:val="clear" w:color="auto" w:fill="FFFFFF"/>
        </w:rPr>
        <w:t>承办单位</w:t>
      </w:r>
    </w:p>
    <w:p w14:paraId="306983F5">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right="0" w:rightChars="0" w:firstLine="656" w:firstLineChars="200"/>
        <w:jc w:val="both"/>
        <w:textAlignment w:val="auto"/>
        <w:rPr>
          <w:rStyle w:val="7"/>
          <w:rFonts w:hint="eastAsia" w:ascii="仿宋_GB2312" w:hAnsi="仿宋_GB2312" w:eastAsia="仿宋_GB2312" w:cs="仿宋_GB2312"/>
          <w:color w:val="000000"/>
          <w:sz w:val="32"/>
          <w:szCs w:val="32"/>
          <w:shd w:val="clear" w:color="auto" w:fill="FFFFFF"/>
        </w:rPr>
      </w:pPr>
      <w:r>
        <w:rPr>
          <w:rFonts w:hint="eastAsia" w:ascii="仿宋" w:hAnsi="仿宋" w:eastAsia="仿宋" w:cs="仿宋"/>
          <w:spacing w:val="4"/>
          <w:sz w:val="32"/>
          <w:szCs w:val="32"/>
        </w:rPr>
        <w:t>荣成市教育和体育局、荣成市公安局、荣成市卫生健康局、荣成市文化和旅游局、荣成市融媒体中心、荣成文化旅游集团有限公司</w:t>
      </w:r>
    </w:p>
    <w:p w14:paraId="0EE7D42F">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color w:val="000000"/>
          <w:sz w:val="32"/>
          <w:szCs w:val="32"/>
          <w:shd w:val="clear" w:color="auto" w:fill="FFFFFF"/>
        </w:rPr>
        <w:t>竞赛日期和地点</w:t>
      </w:r>
    </w:p>
    <w:p w14:paraId="52A7571D">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Style w:val="7"/>
          <w:rFonts w:hint="eastAsia" w:ascii="仿宋_GB2312" w:hAnsi="仿宋_GB2312" w:eastAsia="仿宋_GB2312" w:cs="仿宋_GB2312"/>
          <w:b w:val="0"/>
          <w:bCs/>
          <w:color w:val="000000"/>
          <w:sz w:val="32"/>
          <w:szCs w:val="32"/>
          <w:shd w:val="clear" w:color="auto" w:fill="FFFFFF"/>
        </w:rPr>
      </w:pPr>
      <w:r>
        <w:rPr>
          <w:rStyle w:val="7"/>
          <w:rFonts w:hint="eastAsia" w:ascii="仿宋_GB2312" w:hAnsi="仿宋_GB2312" w:eastAsia="仿宋_GB2312" w:cs="仿宋_GB2312"/>
          <w:b w:val="0"/>
          <w:bCs/>
          <w:color w:val="000000"/>
          <w:sz w:val="32"/>
          <w:szCs w:val="32"/>
          <w:shd w:val="clear" w:color="auto" w:fill="FFFFFF"/>
          <w:lang w:eastAsia="zh-CN"/>
        </w:rPr>
        <w:t>202</w:t>
      </w:r>
      <w:r>
        <w:rPr>
          <w:rStyle w:val="7"/>
          <w:rFonts w:hint="eastAsia" w:ascii="仿宋_GB2312" w:hAnsi="仿宋_GB2312" w:eastAsia="仿宋_GB2312" w:cs="仿宋_GB2312"/>
          <w:b w:val="0"/>
          <w:bCs/>
          <w:color w:val="000000"/>
          <w:sz w:val="32"/>
          <w:szCs w:val="32"/>
          <w:shd w:val="clear" w:color="auto" w:fill="FFFFFF"/>
          <w:lang w:val="en-US" w:eastAsia="zh-CN"/>
        </w:rPr>
        <w:t>5</w:t>
      </w:r>
      <w:r>
        <w:rPr>
          <w:rStyle w:val="7"/>
          <w:rFonts w:hint="eastAsia" w:ascii="仿宋_GB2312" w:hAnsi="仿宋_GB2312" w:eastAsia="仿宋_GB2312" w:cs="仿宋_GB2312"/>
          <w:b w:val="0"/>
          <w:bCs/>
          <w:color w:val="000000"/>
          <w:sz w:val="32"/>
          <w:szCs w:val="32"/>
          <w:shd w:val="clear" w:color="auto" w:fill="FFFFFF"/>
          <w:lang w:eastAsia="zh-CN"/>
        </w:rPr>
        <w:t>年</w:t>
      </w:r>
      <w:r>
        <w:rPr>
          <w:rStyle w:val="7"/>
          <w:rFonts w:hint="eastAsia" w:ascii="仿宋_GB2312" w:hAnsi="仿宋_GB2312" w:eastAsia="仿宋_GB2312" w:cs="仿宋_GB2312"/>
          <w:b w:val="0"/>
          <w:bCs/>
          <w:color w:val="000000"/>
          <w:sz w:val="32"/>
          <w:szCs w:val="32"/>
          <w:shd w:val="clear" w:color="auto" w:fill="FFFFFF"/>
          <w:lang w:val="en-US" w:eastAsia="zh-CN"/>
        </w:rPr>
        <w:t>4</w:t>
      </w:r>
      <w:r>
        <w:rPr>
          <w:rStyle w:val="7"/>
          <w:rFonts w:hint="eastAsia" w:ascii="仿宋_GB2312" w:hAnsi="仿宋_GB2312" w:eastAsia="仿宋_GB2312" w:cs="仿宋_GB2312"/>
          <w:b w:val="0"/>
          <w:bCs/>
          <w:color w:val="000000"/>
          <w:sz w:val="32"/>
          <w:szCs w:val="32"/>
          <w:shd w:val="clear" w:color="auto" w:fill="FFFFFF"/>
          <w:lang w:eastAsia="zh-CN"/>
        </w:rPr>
        <w:t>月</w:t>
      </w:r>
      <w:r>
        <w:rPr>
          <w:rStyle w:val="7"/>
          <w:rFonts w:hint="eastAsia" w:ascii="仿宋_GB2312" w:hAnsi="仿宋_GB2312" w:eastAsia="仿宋_GB2312" w:cs="仿宋_GB2312"/>
          <w:b w:val="0"/>
          <w:bCs/>
          <w:color w:val="000000"/>
          <w:sz w:val="32"/>
          <w:szCs w:val="32"/>
          <w:shd w:val="clear" w:color="auto" w:fill="FFFFFF"/>
          <w:lang w:val="en-US" w:eastAsia="zh-CN"/>
        </w:rPr>
        <w:t>13</w:t>
      </w:r>
      <w:r>
        <w:rPr>
          <w:rStyle w:val="7"/>
          <w:rFonts w:hint="eastAsia" w:ascii="仿宋_GB2312" w:hAnsi="仿宋_GB2312" w:eastAsia="仿宋_GB2312" w:cs="仿宋_GB2312"/>
          <w:b w:val="0"/>
          <w:bCs/>
          <w:color w:val="000000"/>
          <w:sz w:val="32"/>
          <w:szCs w:val="32"/>
          <w:shd w:val="clear" w:color="auto" w:fill="FFFFFF"/>
          <w:lang w:eastAsia="zh-CN"/>
        </w:rPr>
        <w:t>日</w:t>
      </w:r>
      <w:r>
        <w:rPr>
          <w:rStyle w:val="7"/>
          <w:rFonts w:hint="eastAsia" w:ascii="仿宋_GB2312" w:hAnsi="仿宋_GB2312" w:eastAsia="仿宋_GB2312" w:cs="仿宋_GB2312"/>
          <w:b w:val="0"/>
          <w:bCs/>
          <w:color w:val="000000"/>
          <w:sz w:val="32"/>
          <w:szCs w:val="32"/>
          <w:shd w:val="clear" w:color="auto" w:fill="FFFFFF"/>
        </w:rPr>
        <w:t>（星期日） 上午</w:t>
      </w:r>
      <w:r>
        <w:rPr>
          <w:rStyle w:val="7"/>
          <w:rFonts w:hint="eastAsia" w:ascii="仿宋_GB2312" w:hAnsi="仿宋_GB2312" w:eastAsia="仿宋_GB2312" w:cs="仿宋_GB2312"/>
          <w:b w:val="0"/>
          <w:bCs/>
          <w:color w:val="000000"/>
          <w:sz w:val="32"/>
          <w:szCs w:val="32"/>
          <w:shd w:val="clear" w:color="auto" w:fill="FFFFFF"/>
          <w:lang w:val="en-US" w:eastAsia="zh-CN"/>
        </w:rPr>
        <w:t>7</w:t>
      </w:r>
      <w:r>
        <w:rPr>
          <w:rStyle w:val="7"/>
          <w:rFonts w:hint="eastAsia" w:ascii="仿宋_GB2312" w:hAnsi="仿宋_GB2312" w:eastAsia="仿宋_GB2312" w:cs="仿宋_GB2312"/>
          <w:b w:val="0"/>
          <w:bCs/>
          <w:sz w:val="32"/>
          <w:szCs w:val="32"/>
          <w:shd w:val="clear" w:color="auto" w:fill="FFFFFF"/>
        </w:rPr>
        <w:t>:</w:t>
      </w:r>
      <w:r>
        <w:rPr>
          <w:rStyle w:val="7"/>
          <w:rFonts w:hint="eastAsia" w:ascii="仿宋_GB2312" w:hAnsi="仿宋_GB2312" w:eastAsia="仿宋_GB2312" w:cs="仿宋_GB2312"/>
          <w:b w:val="0"/>
          <w:bCs/>
          <w:sz w:val="32"/>
          <w:szCs w:val="32"/>
          <w:shd w:val="clear" w:color="auto" w:fill="FFFFFF"/>
          <w:lang w:val="en-US" w:eastAsia="zh-CN"/>
        </w:rPr>
        <w:t>3</w:t>
      </w:r>
      <w:r>
        <w:rPr>
          <w:rStyle w:val="7"/>
          <w:rFonts w:hint="eastAsia" w:ascii="仿宋_GB2312" w:hAnsi="仿宋_GB2312" w:eastAsia="仿宋_GB2312" w:cs="仿宋_GB2312"/>
          <w:b w:val="0"/>
          <w:bCs/>
          <w:sz w:val="32"/>
          <w:szCs w:val="32"/>
          <w:shd w:val="clear" w:color="auto" w:fill="FFFFFF"/>
        </w:rPr>
        <w:t>0 </w:t>
      </w:r>
      <w:r>
        <w:rPr>
          <w:rStyle w:val="7"/>
          <w:rFonts w:hint="eastAsia" w:ascii="仿宋_GB2312" w:hAnsi="仿宋_GB2312" w:eastAsia="仿宋_GB2312" w:cs="仿宋_GB2312"/>
          <w:b w:val="0"/>
          <w:bCs/>
          <w:color w:val="000000"/>
          <w:sz w:val="32"/>
          <w:szCs w:val="32"/>
          <w:shd w:val="clear" w:color="auto" w:fill="FFFFFF"/>
        </w:rPr>
        <w:t xml:space="preserve">  </w:t>
      </w:r>
    </w:p>
    <w:p w14:paraId="0661B85F">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Style w:val="7"/>
          <w:rFonts w:hint="eastAsia" w:ascii="仿宋_GB2312" w:hAnsi="仿宋_GB2312" w:eastAsia="仿宋_GB2312" w:cs="仿宋_GB2312"/>
          <w:b w:val="0"/>
          <w:bCs/>
          <w:color w:val="000000"/>
          <w:sz w:val="32"/>
          <w:szCs w:val="32"/>
          <w:shd w:val="clear" w:color="auto" w:fill="FFFFFF"/>
        </w:rPr>
      </w:pPr>
      <w:r>
        <w:rPr>
          <w:rStyle w:val="7"/>
          <w:rFonts w:hint="eastAsia" w:ascii="仿宋_GB2312" w:hAnsi="仿宋_GB2312" w:eastAsia="仿宋_GB2312" w:cs="仿宋_GB2312"/>
          <w:b w:val="0"/>
          <w:bCs/>
          <w:color w:val="000000"/>
          <w:sz w:val="32"/>
          <w:szCs w:val="32"/>
          <w:shd w:val="clear" w:color="auto" w:fill="FFFFFF"/>
          <w:lang w:val="en-US" w:eastAsia="zh-CN"/>
        </w:rPr>
        <w:t>山东</w:t>
      </w:r>
      <w:r>
        <w:rPr>
          <w:rStyle w:val="7"/>
          <w:rFonts w:hint="eastAsia" w:ascii="仿宋_GB2312" w:hAnsi="仿宋_GB2312" w:eastAsia="仿宋_GB2312" w:cs="仿宋_GB2312"/>
          <w:b w:val="0"/>
          <w:bCs/>
          <w:color w:val="000000"/>
          <w:sz w:val="32"/>
          <w:szCs w:val="32"/>
          <w:shd w:val="clear" w:color="auto" w:fill="FFFFFF"/>
        </w:rPr>
        <w:t>省</w:t>
      </w:r>
      <w:r>
        <w:rPr>
          <w:rStyle w:val="7"/>
          <w:rFonts w:hint="eastAsia" w:ascii="仿宋_GB2312" w:hAnsi="仿宋_GB2312" w:eastAsia="仿宋_GB2312" w:cs="仿宋_GB2312"/>
          <w:b w:val="0"/>
          <w:bCs/>
          <w:color w:val="000000"/>
          <w:sz w:val="32"/>
          <w:szCs w:val="32"/>
          <w:shd w:val="clear" w:color="auto" w:fill="FFFFFF"/>
          <w:lang w:val="en-US" w:eastAsia="zh-CN"/>
        </w:rPr>
        <w:t>荣成</w:t>
      </w:r>
      <w:r>
        <w:rPr>
          <w:rStyle w:val="7"/>
          <w:rFonts w:hint="eastAsia" w:ascii="仿宋_GB2312" w:hAnsi="仿宋_GB2312" w:eastAsia="仿宋_GB2312" w:cs="仿宋_GB2312"/>
          <w:b w:val="0"/>
          <w:bCs/>
          <w:color w:val="000000"/>
          <w:sz w:val="32"/>
          <w:szCs w:val="32"/>
          <w:shd w:val="clear" w:color="auto" w:fill="FFFFFF"/>
        </w:rPr>
        <w:t>市</w:t>
      </w:r>
    </w:p>
    <w:p w14:paraId="035FBD63">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shd w:val="clear" w:color="auto" w:fill="FFFFFF"/>
        </w:rPr>
        <w:t>竞赛项目</w:t>
      </w:r>
      <w:r>
        <w:rPr>
          <w:rStyle w:val="7"/>
          <w:rFonts w:hint="eastAsia" w:ascii="仿宋_GB2312" w:hAnsi="仿宋_GB2312" w:eastAsia="仿宋_GB2312" w:cs="仿宋_GB2312"/>
          <w:color w:val="000000"/>
          <w:sz w:val="32"/>
          <w:szCs w:val="32"/>
          <w:shd w:val="clear" w:color="auto" w:fill="FFFFFF"/>
          <w:lang w:val="en-US" w:eastAsia="zh-CN"/>
        </w:rPr>
        <w:t>和规模</w:t>
      </w:r>
    </w:p>
    <w:p w14:paraId="6B5BC15A">
      <w:pPr>
        <w:pStyle w:val="15"/>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640" w:lineRule="exact"/>
        <w:ind w:left="0" w:leftChars="0" w:right="0" w:rightChars="0" w:firstLine="640" w:firstLineChars="200"/>
        <w:jc w:val="both"/>
        <w:textAlignment w:val="auto"/>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en-US" w:eastAsia="zh-CN" w:bidi="ar-SA"/>
          <w14:textFill>
            <w14:solidFill>
              <w14:schemeClr w14:val="tx1"/>
            </w14:solidFill>
          </w14:textFill>
        </w:rPr>
      </w:pP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zh-TW" w:eastAsia="zh-TW" w:bidi="ar-SA"/>
          <w14:textFill>
            <w14:solidFill>
              <w14:schemeClr w14:val="tx1"/>
            </w14:solidFill>
          </w14:textFill>
        </w:rPr>
        <w:t>马拉松（</w:t>
      </w: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en-US" w:eastAsia="zh-CN" w:bidi="ar-SA"/>
          <w14:textFill>
            <w14:solidFill>
              <w14:schemeClr w14:val="tx1"/>
            </w14:solidFill>
          </w14:textFill>
        </w:rPr>
        <w:t>42</w:t>
      </w: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zh-TW" w:eastAsia="zh-TW" w:bidi="ar-SA"/>
          <w14:textFill>
            <w14:solidFill>
              <w14:schemeClr w14:val="tx1"/>
            </w14:solidFill>
          </w14:textFill>
        </w:rPr>
        <w:t>.</w:t>
      </w: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en-US" w:eastAsia="zh-CN" w:bidi="ar-SA"/>
          <w14:textFill>
            <w14:solidFill>
              <w14:schemeClr w14:val="tx1"/>
            </w14:solidFill>
          </w14:textFill>
        </w:rPr>
        <w:t>195km</w:t>
      </w: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zh-TW" w:eastAsia="zh-TW" w:bidi="ar-SA"/>
          <w14:textFill>
            <w14:solidFill>
              <w14:schemeClr w14:val="tx1"/>
            </w14:solidFill>
          </w14:textFill>
        </w:rPr>
        <w:t>）</w:t>
      </w: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zh-TW" w:eastAsia="zh-Hans" w:bidi="ar-SA"/>
          <w14:textFill>
            <w14:solidFill>
              <w14:schemeClr w14:val="tx1"/>
            </w14:solidFill>
          </w14:textFill>
        </w:rPr>
        <w:t>：</w:t>
      </w: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en-US" w:eastAsia="zh-CN" w:bidi="ar-SA"/>
          <w14:textFill>
            <w14:solidFill>
              <w14:schemeClr w14:val="tx1"/>
            </w14:solidFill>
          </w14:textFill>
        </w:rPr>
        <w:t xml:space="preserve">      2000人</w:t>
      </w:r>
    </w:p>
    <w:p w14:paraId="770264A9">
      <w:pPr>
        <w:pStyle w:val="15"/>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640" w:lineRule="exact"/>
        <w:ind w:left="0" w:leftChars="0" w:right="0" w:rightChars="0" w:firstLine="640" w:firstLineChars="200"/>
        <w:jc w:val="both"/>
        <w:textAlignment w:val="auto"/>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en-US" w:eastAsia="zh-CN" w:bidi="ar-SA"/>
        </w:rPr>
      </w:pP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zh-TW" w:eastAsia="zh-TW" w:bidi="ar-SA"/>
        </w:rPr>
        <w:t>半程马拉松（21.0975</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en-US" w:eastAsia="zh-CN" w:bidi="ar-SA"/>
        </w:rPr>
        <w:t>km</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zh-TW" w:eastAsia="zh-TW" w:bidi="ar-SA"/>
        </w:rPr>
        <w:t>）</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zh-TW" w:eastAsia="zh-CN" w:bidi="ar-SA"/>
        </w:rPr>
        <w:t>：</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en-US" w:eastAsia="zh-CN" w:bidi="ar-SA"/>
        </w:rPr>
        <w:t xml:space="preserve"> 5000人</w:t>
      </w:r>
    </w:p>
    <w:p w14:paraId="2047C562">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en-US" w:eastAsia="zh-CN" w:bidi="ar-SA"/>
        </w:rPr>
        <w:t>欢乐跑</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zh-TW" w:eastAsia="zh-TW" w:bidi="ar-SA"/>
        </w:rPr>
        <w:t>（</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en-US" w:eastAsia="zh-Hans" w:bidi="ar-SA"/>
        </w:rPr>
        <w:t>约</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en-US" w:eastAsia="zh-CN" w:bidi="ar-SA"/>
        </w:rPr>
        <w:t>7km</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zh-TW" w:eastAsia="zh-TW" w:bidi="ar-SA"/>
        </w:rPr>
        <w:t>）</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zh-TW" w:eastAsia="zh-CN" w:bidi="ar-SA"/>
        </w:rPr>
        <w:t>：</w:t>
      </w:r>
      <w:r>
        <w:rPr>
          <w:rFonts w:hint="eastAsia" w:ascii="仿宋_GB2312" w:hAnsi="仿宋_GB2312" w:eastAsia="仿宋_GB2312" w:cs="仿宋_GB2312"/>
          <w:color w:val="000000"/>
          <w:spacing w:val="0"/>
          <w:w w:val="100"/>
          <w:kern w:val="0"/>
          <w:position w:val="0"/>
          <w:sz w:val="32"/>
          <w:szCs w:val="32"/>
          <w:highlight w:val="none"/>
          <w:u w:val="none"/>
          <w:shd w:val="clear" w:color="auto" w:fill="FFFFFF"/>
          <w:vertAlign w:val="baseline"/>
          <w:rtl w:val="0"/>
          <w:lang w:val="en-US" w:eastAsia="zh-CN" w:bidi="ar-SA"/>
        </w:rPr>
        <w:t xml:space="preserve">        5000人</w:t>
      </w:r>
    </w:p>
    <w:p w14:paraId="49D372D8">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shd w:val="clear" w:color="auto" w:fill="FFFFFF"/>
        </w:rPr>
        <w:t>比赛路线</w:t>
      </w:r>
    </w:p>
    <w:p w14:paraId="40531DB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Style w:val="7"/>
          <w:rFonts w:hint="eastAsia" w:ascii="仿宋_GB2312" w:hAnsi="仿宋_GB2312" w:eastAsia="仿宋_GB2312" w:cs="仿宋_GB2312"/>
          <w:b w:val="0"/>
          <w:bCs/>
          <w:sz w:val="32"/>
          <w:szCs w:val="32"/>
          <w:shd w:val="clear" w:color="auto" w:fill="FFFFFF"/>
          <w:lang w:eastAsia="zh-CN"/>
        </w:rPr>
      </w:pPr>
      <w:r>
        <w:rPr>
          <w:rStyle w:val="7"/>
          <w:rFonts w:hint="eastAsia" w:ascii="仿宋_GB2312" w:hAnsi="仿宋_GB2312" w:eastAsia="仿宋_GB2312" w:cs="仿宋_GB2312"/>
          <w:b w:val="0"/>
          <w:bCs/>
          <w:sz w:val="32"/>
          <w:szCs w:val="32"/>
          <w:shd w:val="clear" w:color="auto" w:fill="FFFFFF"/>
          <w:lang w:val="en-US" w:eastAsia="zh-CN"/>
        </w:rPr>
        <w:t>（一）马拉松路线：荣成市体育中心(起点)→悦湖路(由东往西)→樱花湖体育公园(北门入口)→樱花湖环湖路(顺时针由北往南)→樱花湖体育公园(西门出口)→云光中路(由南往北)→成山大道东段(由西往东)→成山大道荣成博物馆附近折返→海湾北路(由北往南)→滨海公园北门(入口)→滨海公园绿道(由北往南)→滨海公园南门(出口)→斜口岛大桥→海湾南路(由北往南)→滨海公园(南拓入口)→滨海公园绿道(由北往南)→滨海公园(南拓出口)→海湾南路(由北往南)→海湾南路折返点(近S908省道)→海湾南路(由南往北)→斜口岛大桥→海湾南路(由南往北)→樱花湖体育公园(南门入口)→樱花湖环湖路(顺时针由南往北)→樱花湖体育公园(少年宫出口)→海湾北路(由南往北)→悦湖路(由东往西)→荣成市体育中心(终点)</w:t>
      </w:r>
    </w:p>
    <w:p w14:paraId="1569252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Style w:val="7"/>
          <w:rFonts w:hint="eastAsia" w:ascii="仿宋_GB2312" w:hAnsi="仿宋_GB2312" w:eastAsia="仿宋_GB2312" w:cs="仿宋_GB2312"/>
          <w:b w:val="0"/>
          <w:bCs/>
          <w:sz w:val="32"/>
          <w:szCs w:val="32"/>
          <w:shd w:val="clear" w:color="auto" w:fill="FFFFFF"/>
          <w:lang w:val="zh-TW" w:eastAsia="zh-TW"/>
        </w:rPr>
      </w:pPr>
      <w:r>
        <w:rPr>
          <w:rStyle w:val="7"/>
          <w:rFonts w:hint="eastAsia" w:ascii="仿宋_GB2312" w:hAnsi="仿宋_GB2312" w:eastAsia="仿宋_GB2312" w:cs="仿宋_GB2312"/>
          <w:b w:val="0"/>
          <w:bCs/>
          <w:sz w:val="32"/>
          <w:szCs w:val="32"/>
          <w:shd w:val="clear" w:color="auto" w:fill="FFFFFF"/>
          <w:lang w:eastAsia="zh-CN"/>
        </w:rPr>
        <w:t>（</w:t>
      </w:r>
      <w:r>
        <w:rPr>
          <w:rStyle w:val="7"/>
          <w:rFonts w:hint="eastAsia" w:ascii="仿宋_GB2312" w:hAnsi="仿宋_GB2312" w:eastAsia="仿宋_GB2312" w:cs="仿宋_GB2312"/>
          <w:b w:val="0"/>
          <w:bCs/>
          <w:sz w:val="32"/>
          <w:szCs w:val="32"/>
          <w:shd w:val="clear" w:color="auto" w:fill="FFFFFF"/>
          <w:lang w:val="en-US" w:eastAsia="zh-CN"/>
        </w:rPr>
        <w:t>二</w:t>
      </w:r>
      <w:r>
        <w:rPr>
          <w:rStyle w:val="7"/>
          <w:rFonts w:hint="eastAsia" w:ascii="仿宋_GB2312" w:hAnsi="仿宋_GB2312" w:eastAsia="仿宋_GB2312" w:cs="仿宋_GB2312"/>
          <w:b w:val="0"/>
          <w:bCs/>
          <w:sz w:val="32"/>
          <w:szCs w:val="32"/>
          <w:shd w:val="clear" w:color="auto" w:fill="FFFFFF"/>
          <w:lang w:eastAsia="zh-CN"/>
        </w:rPr>
        <w:t>）</w:t>
      </w:r>
      <w:r>
        <w:rPr>
          <w:rStyle w:val="7"/>
          <w:rFonts w:hint="eastAsia" w:ascii="仿宋_GB2312" w:hAnsi="仿宋_GB2312" w:eastAsia="仿宋_GB2312" w:cs="仿宋_GB2312"/>
          <w:b w:val="0"/>
          <w:bCs/>
          <w:sz w:val="32"/>
          <w:szCs w:val="32"/>
          <w:shd w:val="clear" w:color="auto" w:fill="FFFFFF"/>
        </w:rPr>
        <w:t>半程马拉松路线：</w:t>
      </w:r>
      <w:r>
        <w:rPr>
          <w:rStyle w:val="7"/>
          <w:rFonts w:hint="eastAsia" w:ascii="仿宋_GB2312" w:hAnsi="仿宋_GB2312" w:eastAsia="仿宋_GB2312" w:cs="仿宋_GB2312"/>
          <w:b w:val="0"/>
          <w:bCs/>
          <w:sz w:val="32"/>
          <w:szCs w:val="32"/>
          <w:shd w:val="clear" w:color="auto" w:fill="FFFFFF"/>
          <w:lang w:val="zh-TW" w:eastAsia="zh-TW"/>
        </w:rPr>
        <w:t>荣成市体育中心(起点)→悦湖路(由东往西)→樱花湖体育公园(北门入口)→樱花湖环湖路(顺时针由北往南)→樱花湖体育公园(西门出口)→云光中路(由南往北)→成山大道东段(由西往东)→成山大道荣成博物馆附近折返→海湾北路(由北往南)→滨海公园北门(入口)→滨海公园绿道(由北往南)→倪氏海泰度假酒店(出口)→海湾南路(由南往北)→海湾北路(由南往北)→悦湖路(由东往西)→荣成市体育中心(终点)</w:t>
      </w:r>
    </w:p>
    <w:p w14:paraId="1AFAFA10">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jc w:val="both"/>
        <w:textAlignment w:val="auto"/>
        <w:rPr>
          <w:rStyle w:val="7"/>
          <w:rFonts w:hint="eastAsia" w:ascii="仿宋_GB2312" w:hAnsi="仿宋_GB2312" w:eastAsia="仿宋_GB2312" w:cs="仿宋_GB2312"/>
          <w:b w:val="0"/>
          <w:bCs/>
          <w:kern w:val="2"/>
          <w:sz w:val="32"/>
          <w:szCs w:val="32"/>
          <w:shd w:val="clear" w:color="auto" w:fill="FFFFFF"/>
          <w:lang w:val="en-US" w:eastAsia="zh-CN" w:bidi="ar-SA"/>
        </w:rPr>
      </w:pPr>
      <w:r>
        <w:rPr>
          <w:rStyle w:val="7"/>
          <w:rFonts w:hint="eastAsia" w:ascii="仿宋_GB2312" w:hAnsi="仿宋_GB2312" w:eastAsia="仿宋_GB2312" w:cs="仿宋_GB2312"/>
          <w:b w:val="0"/>
          <w:bCs/>
          <w:kern w:val="2"/>
          <w:sz w:val="32"/>
          <w:szCs w:val="32"/>
          <w:shd w:val="clear" w:color="auto" w:fill="FFFFFF"/>
          <w:lang w:val="en-US" w:eastAsia="zh-CN" w:bidi="ar-SA"/>
        </w:rPr>
        <w:t>（三）欢乐跑路线：荣成市体育中心(起点)→悦湖路(由东往西)→樱花湖体育公园(北门入口)→樱花湖环湖路(顺时针由北往南)→樱花湖体育公园(西门出口)→云光中路(由南往北)→悦湖路盐湖街路口附近(终点)</w:t>
      </w:r>
    </w:p>
    <w:p w14:paraId="3D4315E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color w:val="FF0000"/>
          <w:sz w:val="32"/>
          <w:szCs w:val="32"/>
          <w:highlight w:val="none"/>
          <w:shd w:val="clear" w:color="auto" w:fill="FFFFFF"/>
          <w:lang w:val="en-US" w:eastAsia="zh-CN"/>
        </w:rPr>
        <w:t>注：最终线路以丈量员最终丈量为准。</w:t>
      </w:r>
    </w:p>
    <w:p w14:paraId="1DC54398">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color w:val="000000"/>
          <w:sz w:val="32"/>
          <w:szCs w:val="32"/>
          <w:shd w:val="clear" w:color="auto" w:fill="FFFFFF"/>
        </w:rPr>
        <w:t>竞赛办法</w:t>
      </w:r>
    </w:p>
    <w:p w14:paraId="60ABE3E5">
      <w:pPr>
        <w:keepNext w:val="0"/>
        <w:keepLines w:val="0"/>
        <w:widowControl/>
        <w:suppressLineNumbers w:val="0"/>
        <w:ind w:firstLine="640" w:firstLineChars="20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（一）按照《世界田联竞赛与技术规则》《中国田径协会路跑赛事纪律管理规定》《中国田径协会路跑赛事管理办法》等文件及本次比赛规程执行。</w:t>
      </w:r>
    </w:p>
    <w:p w14:paraId="2696B72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000000"/>
          <w:sz w:val="32"/>
          <w:szCs w:val="32"/>
          <w:shd w:val="clear" w:color="auto" w:fill="FFFFFF"/>
        </w:rPr>
        <w:t>（二）</w:t>
      </w:r>
      <w:r>
        <w:rPr>
          <w:rFonts w:hint="eastAsia" w:ascii="仿宋_GB2312" w:hAnsi="仿宋_GB2312" w:eastAsia="仿宋_GB2312" w:cs="仿宋_GB2312"/>
          <w:color w:val="auto"/>
          <w:sz w:val="32"/>
          <w:szCs w:val="32"/>
          <w:shd w:val="clear" w:color="auto" w:fill="FFFFFF"/>
        </w:rPr>
        <w:t>按照中国田径协会《关于残疾人选手参加全国马拉松及相关运动赛事的通知》，允许符合参赛条件的残疾人</w:t>
      </w:r>
      <w:r>
        <w:rPr>
          <w:rFonts w:hint="eastAsia" w:ascii="仿宋_GB2312" w:hAnsi="仿宋_GB2312" w:eastAsia="仿宋_GB2312" w:cs="仿宋_GB2312"/>
          <w:color w:val="auto"/>
          <w:sz w:val="32"/>
          <w:szCs w:val="32"/>
          <w:shd w:val="clear" w:color="auto" w:fill="FFFFFF"/>
          <w:lang w:val="en-US" w:eastAsia="zh-CN"/>
        </w:rPr>
        <w:t>运动员</w:t>
      </w:r>
      <w:r>
        <w:rPr>
          <w:rFonts w:hint="eastAsia" w:ascii="仿宋_GB2312" w:hAnsi="仿宋_GB2312" w:eastAsia="仿宋_GB2312" w:cs="仿宋_GB2312"/>
          <w:color w:val="auto"/>
          <w:sz w:val="32"/>
          <w:szCs w:val="32"/>
          <w:shd w:val="clear" w:color="auto" w:fill="FFFFFF"/>
        </w:rPr>
        <w:t>参加本次比赛。</w:t>
      </w:r>
    </w:p>
    <w:p w14:paraId="283691EF">
      <w:pPr>
        <w:keepNext w:val="0"/>
        <w:keepLines w:val="0"/>
        <w:widowControl/>
        <w:suppressLineNumbers w:val="0"/>
        <w:ind w:firstLine="640" w:firstLineChars="200"/>
        <w:jc w:val="left"/>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参赛者的参赛号码布由组委会统一编发。所有参赛者需将参赛号码布（大）固定于身前正面位置，凡未按规定佩戴号码布、折叠或遮挡号码布，组委会有权取消其比赛成绩；未按规定佩戴芯片，导致计时点未记录成绩者，将取消比赛成绩。</w:t>
      </w:r>
    </w:p>
    <w:p w14:paraId="7884B8A2">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（四）检录办法</w:t>
      </w:r>
    </w:p>
    <w:p w14:paraId="69D42140">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分区检录：按参加选手在中国马拉松信息平台上2023年1月1日至2025年2月28日期间举办的认证级别为“A1类赛事”的马拉松项目或半程马拉松项目的最好成绩作为分区依据，参赛选手进入指定区域集结。</w:t>
      </w:r>
    </w:p>
    <w:p w14:paraId="7B766E60">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非竞速轮椅运动员、推婴儿车参赛选手须在欢乐跑项目集结区后集结。由于赛道条件不允许，本次比赛不设竞速轮椅组别，不允许竞速轮椅运动员参加比赛。</w:t>
      </w:r>
    </w:p>
    <w:p w14:paraId="4F70E745">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组委会在每个分区前设置检录地毯，参赛者须严格按照分区入场。不允许后区进入前区检录起跑，前区可进入后区检录起跑。如违反则取消该选手成绩和排名，并追加禁赛一年的处罚。在比赛发令后，参赛选手先通过所在分区的检录地毯，再通过起点计时地毯的成绩方为有效。</w:t>
      </w:r>
    </w:p>
    <w:p w14:paraId="22A4A9AC">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参赛者检录时间为比赛日5:30-7:15，请参赛者合理安排出行时间，提早到达起点检录。参赛者入场通过号码布查验后，进入相应集结区。</w:t>
      </w:r>
    </w:p>
    <w:p w14:paraId="4F9AB69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五</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发令：</w:t>
      </w:r>
      <w:r>
        <w:rPr>
          <w:rFonts w:hint="eastAsia" w:ascii="仿宋_GB2312" w:hAnsi="仿宋_GB2312" w:eastAsia="仿宋_GB2312" w:cs="仿宋_GB2312"/>
          <w:color w:val="000000"/>
          <w:kern w:val="0"/>
          <w:sz w:val="32"/>
          <w:szCs w:val="32"/>
          <w:shd w:val="clear" w:color="auto" w:fill="FFFFFF"/>
          <w:lang w:val="en-US" w:eastAsia="zh-CN"/>
        </w:rPr>
        <w:t>采用一枪发令同时起跑的办法</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如果参赛者无效起跑，不会被叫停，裁判将取消其参赛成绩。</w:t>
      </w:r>
    </w:p>
    <w:p w14:paraId="7F0DF36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六</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计时办法</w:t>
      </w:r>
    </w:p>
    <w:p w14:paraId="457DC92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1、本次比赛对马拉松项目和半程马拉松项目采用感应计时办法，感应计时芯片将在参赛选手通过起点开始计时（净计时），欢乐跑项目不计时。</w:t>
      </w:r>
    </w:p>
    <w:p w14:paraId="1B0F112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2、本次比赛在起点、每5</w:t>
      </w:r>
      <w:r>
        <w:rPr>
          <w:rFonts w:hint="default" w:ascii="仿宋_GB2312" w:hAnsi="仿宋_GB2312" w:eastAsia="仿宋_GB2312" w:cs="仿宋_GB2312"/>
          <w:color w:val="000000"/>
          <w:kern w:val="0"/>
          <w:sz w:val="32"/>
          <w:szCs w:val="32"/>
          <w:shd w:val="clear" w:color="auto" w:fill="FFFFFF"/>
          <w:lang w:val="en-US" w:eastAsia="zh-CN"/>
        </w:rPr>
        <w:t>公里点、21.0975公里点、折返点和终点等位置设有感应计时毯，参赛者在跑进过程中，须依次通过所有的计时毯。在关门时间内完成比赛但缺少任何一个计时点的成绩，将不予排名，非获奖参赛者的成绩排名以净计时为准。</w:t>
      </w:r>
    </w:p>
    <w:p w14:paraId="7F5B165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3、</w:t>
      </w:r>
      <w:r>
        <w:rPr>
          <w:rFonts w:hint="default" w:ascii="仿宋_GB2312" w:hAnsi="仿宋_GB2312" w:eastAsia="仿宋_GB2312" w:cs="仿宋_GB2312"/>
          <w:color w:val="000000"/>
          <w:kern w:val="0"/>
          <w:sz w:val="32"/>
          <w:szCs w:val="32"/>
          <w:shd w:val="clear" w:color="auto" w:fill="FFFFFF"/>
          <w:lang w:val="en-US" w:eastAsia="zh-CN"/>
        </w:rPr>
        <w:t>计时芯片将在参赛物品领取现场与号码布同时发放，本次比赛采用一次性计时芯片，不收取芯片押金，赛后不回收。</w:t>
      </w:r>
    </w:p>
    <w:p w14:paraId="65F0A9E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七</w:t>
      </w:r>
      <w:r>
        <w:rPr>
          <w:rFonts w:hint="eastAsia" w:ascii="仿宋_GB2312" w:hAnsi="仿宋_GB2312" w:eastAsia="仿宋_GB2312" w:cs="仿宋_GB2312"/>
          <w:color w:val="000000"/>
          <w:kern w:val="0"/>
          <w:sz w:val="32"/>
          <w:szCs w:val="32"/>
          <w:shd w:val="clear" w:color="auto" w:fill="FFFFFF"/>
        </w:rPr>
        <w:t>）关门</w:t>
      </w:r>
      <w:r>
        <w:rPr>
          <w:rFonts w:hint="eastAsia" w:ascii="仿宋_GB2312" w:hAnsi="仿宋_GB2312" w:eastAsia="仿宋_GB2312" w:cs="仿宋_GB2312"/>
          <w:color w:val="000000"/>
          <w:kern w:val="0"/>
          <w:sz w:val="32"/>
          <w:szCs w:val="32"/>
          <w:shd w:val="clear" w:color="auto" w:fill="FFFFFF"/>
          <w:lang w:val="en-US" w:eastAsia="zh-CN"/>
        </w:rPr>
        <w:t>距离</w:t>
      </w:r>
      <w:r>
        <w:rPr>
          <w:rFonts w:hint="eastAsia" w:ascii="仿宋_GB2312" w:hAnsi="仿宋_GB2312" w:eastAsia="仿宋_GB2312" w:cs="仿宋_GB2312"/>
          <w:color w:val="000000"/>
          <w:kern w:val="0"/>
          <w:sz w:val="32"/>
          <w:szCs w:val="32"/>
          <w:shd w:val="clear" w:color="auto" w:fill="FFFFFF"/>
        </w:rPr>
        <w:t>和时间</w:t>
      </w:r>
    </w:p>
    <w:p w14:paraId="457BFF8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为保证参赛</w:t>
      </w:r>
      <w:r>
        <w:rPr>
          <w:rFonts w:hint="eastAsia" w:ascii="仿宋_GB2312" w:hAnsi="仿宋_GB2312" w:eastAsia="仿宋_GB2312" w:cs="仿宋_GB2312"/>
          <w:color w:val="000000"/>
          <w:kern w:val="0"/>
          <w:sz w:val="32"/>
          <w:szCs w:val="32"/>
          <w:shd w:val="clear" w:color="auto" w:fill="FFFFFF"/>
          <w:lang w:val="en-US" w:eastAsia="zh-CN"/>
        </w:rPr>
        <w:t>运动员</w:t>
      </w:r>
      <w:r>
        <w:rPr>
          <w:rFonts w:hint="eastAsia" w:ascii="仿宋_GB2312" w:hAnsi="仿宋_GB2312" w:eastAsia="仿宋_GB2312" w:cs="仿宋_GB2312"/>
          <w:color w:val="000000"/>
          <w:kern w:val="0"/>
          <w:sz w:val="32"/>
          <w:szCs w:val="32"/>
          <w:shd w:val="clear" w:color="auto" w:fill="FFFFFF"/>
        </w:rPr>
        <w:t>比赛安全、顺利，限时对社会交通进行滚动封闭。</w:t>
      </w:r>
      <w:r>
        <w:rPr>
          <w:rFonts w:hint="eastAsia" w:ascii="仿宋_GB2312" w:hAnsi="仿宋_GB2312" w:eastAsia="仿宋_GB2312" w:cs="仿宋_GB2312"/>
          <w:color w:val="000000"/>
          <w:kern w:val="0"/>
          <w:sz w:val="32"/>
          <w:szCs w:val="32"/>
          <w:shd w:val="clear" w:color="auto" w:fill="FFFFFF"/>
          <w:lang w:val="en-US" w:eastAsia="zh-CN"/>
        </w:rPr>
        <w:t>比赛路线各段专设了赛事关门时间，到了关门时间，相应公里点的计时毯停止工作，相应路段将恢复社会交通。在规定时间内，未跑完对应距离的参赛运动员须立即停止比赛，退出赛道，以免发生危险。</w:t>
      </w:r>
      <w:r>
        <w:rPr>
          <w:rFonts w:hint="eastAsia" w:ascii="仿宋_GB2312" w:hAnsi="仿宋_GB2312" w:eastAsia="仿宋_GB2312" w:cs="仿宋_GB2312"/>
          <w:color w:val="000000"/>
          <w:kern w:val="0"/>
          <w:sz w:val="32"/>
          <w:szCs w:val="32"/>
          <w:shd w:val="clear" w:color="auto" w:fill="FFFFFF"/>
        </w:rPr>
        <w:t>退出比赛的</w:t>
      </w:r>
      <w:r>
        <w:rPr>
          <w:rFonts w:hint="eastAsia" w:ascii="仿宋_GB2312" w:hAnsi="仿宋_GB2312" w:eastAsia="仿宋_GB2312" w:cs="仿宋_GB2312"/>
          <w:color w:val="000000"/>
          <w:kern w:val="0"/>
          <w:sz w:val="32"/>
          <w:szCs w:val="32"/>
          <w:shd w:val="clear" w:color="auto" w:fill="FFFFFF"/>
          <w:lang w:val="en-US" w:eastAsia="zh-CN"/>
        </w:rPr>
        <w:t>参赛选手</w:t>
      </w:r>
      <w:r>
        <w:rPr>
          <w:rFonts w:hint="eastAsia" w:ascii="仿宋_GB2312" w:hAnsi="仿宋_GB2312" w:eastAsia="仿宋_GB2312" w:cs="仿宋_GB2312"/>
          <w:color w:val="000000"/>
          <w:kern w:val="0"/>
          <w:sz w:val="32"/>
          <w:szCs w:val="32"/>
          <w:shd w:val="clear" w:color="auto" w:fill="FFFFFF"/>
        </w:rPr>
        <w:t>可搭乘</w:t>
      </w:r>
      <w:r>
        <w:rPr>
          <w:rFonts w:hint="eastAsia" w:ascii="仿宋_GB2312" w:hAnsi="仿宋_GB2312" w:eastAsia="仿宋_GB2312" w:cs="仿宋_GB2312"/>
          <w:color w:val="000000"/>
          <w:kern w:val="0"/>
          <w:sz w:val="32"/>
          <w:szCs w:val="32"/>
          <w:shd w:val="clear" w:color="auto" w:fill="FFFFFF"/>
          <w:lang w:val="en-US" w:eastAsia="zh-CN"/>
        </w:rPr>
        <w:t>沿途</w:t>
      </w:r>
      <w:r>
        <w:rPr>
          <w:rFonts w:hint="eastAsia" w:ascii="仿宋_GB2312" w:hAnsi="仿宋_GB2312" w:eastAsia="仿宋_GB2312" w:cs="仿宋_GB2312"/>
          <w:color w:val="000000"/>
          <w:kern w:val="0"/>
          <w:sz w:val="32"/>
          <w:szCs w:val="32"/>
          <w:shd w:val="clear" w:color="auto" w:fill="FFFFFF"/>
        </w:rPr>
        <w:t>的收容车</w:t>
      </w:r>
      <w:r>
        <w:rPr>
          <w:rFonts w:hint="eastAsia" w:ascii="仿宋_GB2312" w:hAnsi="仿宋_GB2312" w:eastAsia="仿宋_GB2312" w:cs="仿宋_GB2312"/>
          <w:color w:val="000000"/>
          <w:kern w:val="0"/>
          <w:sz w:val="32"/>
          <w:szCs w:val="32"/>
          <w:shd w:val="clear" w:color="auto" w:fill="FFFFFF"/>
          <w:lang w:val="en-US" w:eastAsia="zh-CN"/>
        </w:rPr>
        <w:t>抵达终点</w:t>
      </w:r>
      <w:r>
        <w:rPr>
          <w:rFonts w:hint="eastAsia" w:ascii="仿宋_GB2312" w:hAnsi="仿宋_GB2312" w:eastAsia="仿宋_GB2312" w:cs="仿宋_GB2312"/>
          <w:color w:val="000000"/>
          <w:kern w:val="0"/>
          <w:sz w:val="32"/>
          <w:szCs w:val="32"/>
          <w:shd w:val="clear" w:color="auto" w:fill="FFFFFF"/>
        </w:rPr>
        <w:t>或自行选乘公共交通</w:t>
      </w:r>
      <w:r>
        <w:rPr>
          <w:rFonts w:hint="eastAsia" w:ascii="仿宋_GB2312" w:hAnsi="仿宋_GB2312" w:eastAsia="仿宋_GB2312" w:cs="仿宋_GB2312"/>
          <w:color w:val="000000"/>
          <w:kern w:val="0"/>
          <w:sz w:val="32"/>
          <w:szCs w:val="32"/>
          <w:shd w:val="clear" w:color="auto" w:fill="FFFFFF"/>
          <w:lang w:val="en-US" w:eastAsia="zh-CN"/>
        </w:rPr>
        <w:t>离开</w:t>
      </w:r>
      <w:r>
        <w:rPr>
          <w:rFonts w:hint="eastAsia" w:ascii="仿宋_GB2312" w:hAnsi="仿宋_GB2312" w:eastAsia="仿宋_GB2312" w:cs="仿宋_GB2312"/>
          <w:color w:val="000000"/>
          <w:kern w:val="0"/>
          <w:sz w:val="32"/>
          <w:szCs w:val="32"/>
          <w:shd w:val="clear" w:color="auto" w:fill="FFFFFF"/>
        </w:rPr>
        <w:t>。</w:t>
      </w:r>
    </w:p>
    <w:p w14:paraId="04700E0E">
      <w:pPr>
        <w:keepNext w:val="0"/>
        <w:keepLines w:val="0"/>
        <w:pageBreakBefore w:val="0"/>
        <w:widowControl w:val="0"/>
        <w:tabs>
          <w:tab w:val="left" w:pos="420"/>
        </w:tabs>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关门时间</w:t>
      </w:r>
      <w:r>
        <w:rPr>
          <w:rFonts w:hint="eastAsia" w:ascii="仿宋_GB2312" w:hAnsi="仿宋_GB2312" w:eastAsia="仿宋_GB2312" w:cs="仿宋_GB2312"/>
          <w:color w:val="000000"/>
          <w:kern w:val="0"/>
          <w:sz w:val="32"/>
          <w:szCs w:val="32"/>
          <w:shd w:val="clear" w:color="auto" w:fill="FFFFFF"/>
          <w:lang w:val="en-US" w:eastAsia="zh-CN"/>
        </w:rPr>
        <w:t>按</w:t>
      </w:r>
      <w:r>
        <w:rPr>
          <w:rFonts w:hint="eastAsia" w:ascii="仿宋_GB2312" w:hAnsi="仿宋_GB2312" w:eastAsia="仿宋_GB2312" w:cs="仿宋_GB2312"/>
          <w:color w:val="000000"/>
          <w:kern w:val="0"/>
          <w:sz w:val="32"/>
          <w:szCs w:val="32"/>
          <w:shd w:val="clear" w:color="auto" w:fill="FFFFFF"/>
        </w:rPr>
        <w:t>自然时间为准，具体见下表：</w:t>
      </w:r>
    </w:p>
    <w:tbl>
      <w:tblPr>
        <w:tblStyle w:val="4"/>
        <w:tblW w:w="89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2405"/>
        <w:gridCol w:w="2698"/>
        <w:gridCol w:w="2033"/>
      </w:tblGrid>
      <w:tr w14:paraId="128C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81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0B337FCB">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Style w:val="10"/>
                <w:rFonts w:hint="eastAsia" w:ascii="仿宋_GB2312" w:hAnsi="仿宋_GB2312" w:eastAsia="仿宋_GB2312" w:cs="仿宋_GB2312"/>
                <w:sz w:val="32"/>
                <w:szCs w:val="32"/>
                <w:lang w:val="en-US" w:eastAsia="zh-CN" w:bidi="ar"/>
              </w:rPr>
              <w:t>项目</w:t>
            </w:r>
          </w:p>
        </w:tc>
        <w:tc>
          <w:tcPr>
            <w:tcW w:w="2405"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05916904">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Style w:val="10"/>
                <w:rFonts w:hint="eastAsia" w:ascii="仿宋_GB2312" w:hAnsi="仿宋_GB2312" w:eastAsia="仿宋_GB2312" w:cs="仿宋_GB2312"/>
                <w:sz w:val="32"/>
                <w:szCs w:val="32"/>
                <w:lang w:val="en-US" w:eastAsia="zh-CN" w:bidi="ar"/>
              </w:rPr>
              <w:t>距离</w:t>
            </w:r>
          </w:p>
        </w:tc>
        <w:tc>
          <w:tcPr>
            <w:tcW w:w="2698"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0118C0C2">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关</w:t>
            </w:r>
            <w:r>
              <w:rPr>
                <w:rStyle w:val="10"/>
                <w:rFonts w:hint="eastAsia" w:ascii="仿宋_GB2312" w:hAnsi="仿宋_GB2312" w:eastAsia="仿宋_GB2312" w:cs="仿宋_GB2312"/>
                <w:sz w:val="32"/>
                <w:szCs w:val="32"/>
                <w:lang w:val="en-US" w:eastAsia="zh-CN" w:bidi="ar"/>
              </w:rPr>
              <w:t>门时间</w:t>
            </w:r>
          </w:p>
        </w:tc>
        <w:tc>
          <w:tcPr>
            <w:tcW w:w="203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2355749F">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Style w:val="10"/>
                <w:rFonts w:hint="eastAsia" w:ascii="仿宋_GB2312" w:hAnsi="仿宋_GB2312" w:eastAsia="仿宋_GB2312" w:cs="仿宋_GB2312"/>
                <w:sz w:val="32"/>
                <w:szCs w:val="32"/>
                <w:lang w:val="en-US" w:eastAsia="zh-CN" w:bidi="ar"/>
              </w:rPr>
              <w:t>具体时间</w:t>
            </w:r>
          </w:p>
        </w:tc>
      </w:tr>
      <w:tr w14:paraId="5D19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11EAECAA">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color w:val="000000" w:themeColor="text1"/>
                <w:sz w:val="32"/>
                <w:szCs w:val="32"/>
                <w:highlight w:val="none"/>
                <w:shd w:val="clear" w:color="auto" w:fill="FFFFFF"/>
                <w:lang w:val="en-US" w:eastAsia="zh-CN" w:bidi="ar-SA"/>
                <w14:textFill>
                  <w14:solidFill>
                    <w14:schemeClr w14:val="tx1"/>
                  </w14:solidFill>
                </w14:textFill>
              </w:rPr>
              <w:t>欢乐跑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518E7A9F">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约7公里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447FE8A5">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w:t>
            </w:r>
            <w:r>
              <w:rPr>
                <w:rStyle w:val="10"/>
                <w:rFonts w:hint="eastAsia" w:ascii="仿宋_GB2312" w:hAnsi="仿宋_GB2312" w:eastAsia="仿宋_GB2312" w:cs="仿宋_GB2312"/>
                <w:sz w:val="32"/>
                <w:szCs w:val="32"/>
                <w:lang w:val="en-US" w:eastAsia="zh-CN" w:bidi="ar"/>
              </w:rPr>
              <w:t>小时30分钟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09B11B24">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9:00</w:t>
            </w:r>
          </w:p>
        </w:tc>
      </w:tr>
      <w:tr w14:paraId="25B3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816" w:type="dxa"/>
            <w:vMerge w:val="restart"/>
            <w:tcBorders>
              <w:top w:val="single" w:color="000000" w:sz="8" w:space="0"/>
              <w:left w:val="single" w:color="000000" w:sz="8" w:space="0"/>
              <w:right w:val="single" w:color="000000" w:sz="8" w:space="0"/>
            </w:tcBorders>
            <w:shd w:val="clear" w:color="auto" w:fill="auto"/>
            <w:noWrap/>
            <w:vAlign w:val="center"/>
          </w:tcPr>
          <w:p w14:paraId="10C1FE31">
            <w:pPr>
              <w:keepNext w:val="0"/>
              <w:keepLines w:val="0"/>
              <w:widowControl/>
              <w:suppressLineNumbers w:val="0"/>
              <w:jc w:val="center"/>
              <w:textAlignment w:val="center"/>
              <w:rPr>
                <w:rStyle w:val="10"/>
                <w:rFonts w:hint="default" w:ascii="仿宋_GB2312" w:hAnsi="仿宋_GB2312" w:eastAsia="仿宋_GB2312" w:cs="仿宋_GB2312"/>
                <w:sz w:val="32"/>
                <w:szCs w:val="32"/>
                <w:lang w:val="en-US" w:eastAsia="zh-CN" w:bidi="ar"/>
              </w:rPr>
            </w:pPr>
            <w:r>
              <w:rPr>
                <w:rStyle w:val="10"/>
                <w:rFonts w:hint="eastAsia" w:ascii="仿宋_GB2312" w:hAnsi="仿宋_GB2312" w:eastAsia="仿宋_GB2312" w:cs="仿宋_GB2312"/>
                <w:sz w:val="32"/>
                <w:szCs w:val="32"/>
                <w:lang w:val="en-US" w:eastAsia="zh-CN" w:bidi="ar"/>
              </w:rPr>
              <w:t>马拉松和</w:t>
            </w:r>
          </w:p>
          <w:p w14:paraId="7B4D525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0"/>
                <w:rFonts w:hint="eastAsia" w:ascii="仿宋_GB2312" w:hAnsi="仿宋_GB2312" w:eastAsia="仿宋_GB2312" w:cs="仿宋_GB2312"/>
                <w:sz w:val="32"/>
                <w:szCs w:val="32"/>
                <w:lang w:val="en-US" w:eastAsia="zh-CN" w:bidi="ar"/>
              </w:rPr>
              <w:t>半程马拉松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04B8B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5</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6D43A073">
            <w:pPr>
              <w:pStyle w:val="3"/>
              <w:widowControl/>
              <w:spacing w:beforeAutospacing="0" w:afterAutospacing="0" w:line="300" w:lineRule="auto"/>
              <w:jc w:val="center"/>
              <w:rPr>
                <w:rFonts w:hint="default"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lang w:eastAsia="zh-Hans"/>
                <w14:textFill>
                  <w14:solidFill>
                    <w14:schemeClr w14:val="tx1"/>
                  </w14:solidFill>
                </w14:textFill>
              </w:rPr>
              <w:t>45</w:t>
            </w:r>
            <w:r>
              <w:rPr>
                <w:rFonts w:hint="eastAsia" w:ascii="仿宋" w:hAnsi="仿宋" w:eastAsia="仿宋" w:cs="仿宋"/>
                <w:bCs/>
                <w:color w:val="000000" w:themeColor="text1"/>
                <w:sz w:val="32"/>
                <w:szCs w:val="32"/>
                <w:lang w:eastAsia="zh-Hans"/>
                <w14:textFill>
                  <w14:solidFill>
                    <w14:schemeClr w14:val="tx1"/>
                  </w14:solidFill>
                </w14:textFill>
              </w:rPr>
              <w:t>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5D4D602B">
            <w:pPr>
              <w:pStyle w:val="3"/>
              <w:widowControl/>
              <w:spacing w:beforeAutospacing="0" w:afterAutospacing="0" w:line="300" w:lineRule="auto"/>
              <w:jc w:val="center"/>
              <w:rPr>
                <w:rFonts w:hint="default"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8</w:t>
            </w:r>
            <w:r>
              <w:rPr>
                <w:rFonts w:hint="eastAsia" w:ascii="仿宋" w:hAnsi="仿宋" w:eastAsia="仿宋" w:cs="仿宋"/>
                <w:bCs/>
                <w:color w:val="000000" w:themeColor="text1"/>
                <w:sz w:val="32"/>
                <w:szCs w:val="32"/>
                <w:lang w:eastAsia="zh-Hans"/>
                <w14:textFill>
                  <w14:solidFill>
                    <w14:schemeClr w14:val="tx1"/>
                  </w14:solidFill>
                </w14:textFill>
              </w:rPr>
              <w:t>:</w:t>
            </w:r>
            <w:r>
              <w:rPr>
                <w:rFonts w:ascii="仿宋" w:hAnsi="仿宋" w:eastAsia="仿宋" w:cs="仿宋"/>
                <w:bCs/>
                <w:color w:val="000000" w:themeColor="text1"/>
                <w:sz w:val="32"/>
                <w:szCs w:val="32"/>
                <w:lang w:eastAsia="zh-Hans"/>
                <w14:textFill>
                  <w14:solidFill>
                    <w14:schemeClr w14:val="tx1"/>
                  </w14:solidFill>
                </w14:textFill>
              </w:rPr>
              <w:t>15</w:t>
            </w:r>
          </w:p>
        </w:tc>
      </w:tr>
      <w:tr w14:paraId="3E22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816" w:type="dxa"/>
            <w:vMerge w:val="continue"/>
            <w:tcBorders>
              <w:left w:val="single" w:color="000000" w:sz="8" w:space="0"/>
              <w:right w:val="single" w:color="000000" w:sz="8" w:space="0"/>
            </w:tcBorders>
            <w:shd w:val="clear" w:color="auto" w:fill="auto"/>
            <w:noWrap/>
            <w:vAlign w:val="center"/>
          </w:tcPr>
          <w:p w14:paraId="38E6F4F6">
            <w:pPr>
              <w:jc w:val="center"/>
              <w:rPr>
                <w:rFonts w:hint="eastAsia" w:ascii="仿宋_GB2312" w:hAnsi="仿宋_GB2312" w:eastAsia="仿宋_GB2312" w:cs="仿宋_GB2312"/>
                <w:i w:val="0"/>
                <w:iCs w:val="0"/>
                <w:color w:val="000000"/>
                <w:sz w:val="32"/>
                <w:szCs w:val="3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36C7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10</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30A16625">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CN"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1</w:t>
            </w:r>
            <w:r>
              <w:rPr>
                <w:rFonts w:hint="eastAsia" w:ascii="仿宋" w:hAnsi="仿宋" w:eastAsia="仿宋" w:cs="仿宋"/>
                <w:bCs/>
                <w:color w:val="000000" w:themeColor="text1"/>
                <w:sz w:val="32"/>
                <w:szCs w:val="32"/>
                <w:lang w:eastAsia="zh-Hans"/>
                <w14:textFill>
                  <w14:solidFill>
                    <w14:schemeClr w14:val="tx1"/>
                  </w14:solidFill>
                </w14:textFill>
              </w:rPr>
              <w:t>小时</w:t>
            </w:r>
            <w:r>
              <w:rPr>
                <w:rFonts w:ascii="仿宋" w:hAnsi="仿宋" w:eastAsia="仿宋" w:cs="仿宋"/>
                <w:bCs/>
                <w:color w:val="000000" w:themeColor="text1"/>
                <w:sz w:val="32"/>
                <w:szCs w:val="32"/>
                <w:lang w:eastAsia="zh-Hans"/>
                <w14:textFill>
                  <w14:solidFill>
                    <w14:schemeClr w14:val="tx1"/>
                  </w14:solidFill>
                </w14:textFill>
              </w:rPr>
              <w:t>30</w:t>
            </w:r>
            <w:r>
              <w:rPr>
                <w:rFonts w:hint="eastAsia" w:ascii="仿宋" w:hAnsi="仿宋" w:eastAsia="仿宋" w:cs="仿宋"/>
                <w:bCs/>
                <w:color w:val="000000" w:themeColor="text1"/>
                <w:sz w:val="32"/>
                <w:szCs w:val="32"/>
                <w:lang w:eastAsia="zh-Hans"/>
                <w14:textFill>
                  <w14:solidFill>
                    <w14:schemeClr w14:val="tx1"/>
                  </w14:solidFill>
                </w14:textFill>
              </w:rPr>
              <w:t>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58F228E9">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9</w:t>
            </w:r>
            <w:r>
              <w:rPr>
                <w:rFonts w:hint="eastAsia" w:ascii="仿宋" w:hAnsi="仿宋" w:eastAsia="仿宋" w:cs="仿宋"/>
                <w:bCs/>
                <w:color w:val="000000" w:themeColor="text1"/>
                <w:sz w:val="32"/>
                <w:szCs w:val="32"/>
                <w:lang w:eastAsia="zh-Hans"/>
                <w14:textFill>
                  <w14:solidFill>
                    <w14:schemeClr w14:val="tx1"/>
                  </w14:solidFill>
                </w14:textFill>
              </w:rPr>
              <w:t>:</w:t>
            </w:r>
            <w:r>
              <w:rPr>
                <w:rFonts w:ascii="仿宋" w:hAnsi="仿宋" w:eastAsia="仿宋" w:cs="仿宋"/>
                <w:bCs/>
                <w:color w:val="000000" w:themeColor="text1"/>
                <w:sz w:val="32"/>
                <w:szCs w:val="32"/>
                <w:lang w:eastAsia="zh-Hans"/>
                <w14:textFill>
                  <w14:solidFill>
                    <w14:schemeClr w14:val="tx1"/>
                  </w14:solidFill>
                </w14:textFill>
              </w:rPr>
              <w:t>00</w:t>
            </w:r>
          </w:p>
        </w:tc>
      </w:tr>
      <w:tr w14:paraId="7C8E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1816" w:type="dxa"/>
            <w:vMerge w:val="continue"/>
            <w:tcBorders>
              <w:left w:val="single" w:color="000000" w:sz="8" w:space="0"/>
              <w:right w:val="single" w:color="000000" w:sz="8" w:space="0"/>
            </w:tcBorders>
            <w:shd w:val="clear" w:color="auto" w:fill="auto"/>
            <w:noWrap/>
            <w:vAlign w:val="center"/>
          </w:tcPr>
          <w:p w14:paraId="489DDECD">
            <w:pPr>
              <w:jc w:val="center"/>
              <w:rPr>
                <w:rFonts w:hint="eastAsia" w:ascii="仿宋_GB2312" w:hAnsi="仿宋_GB2312" w:eastAsia="仿宋_GB2312" w:cs="仿宋_GB2312"/>
                <w:i w:val="0"/>
                <w:iCs w:val="0"/>
                <w:color w:val="000000"/>
                <w:sz w:val="32"/>
                <w:szCs w:val="3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20DE4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15</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2B258AE9">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CN"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2</w:t>
            </w:r>
            <w:r>
              <w:rPr>
                <w:rFonts w:hint="eastAsia" w:ascii="仿宋" w:hAnsi="仿宋" w:eastAsia="仿宋" w:cs="仿宋"/>
                <w:bCs/>
                <w:color w:val="000000" w:themeColor="text1"/>
                <w:sz w:val="32"/>
                <w:szCs w:val="32"/>
                <w:lang w:eastAsia="zh-Hans"/>
                <w14:textFill>
                  <w14:solidFill>
                    <w14:schemeClr w14:val="tx1"/>
                  </w14:solidFill>
                </w14:textFill>
              </w:rPr>
              <w:t>小时</w:t>
            </w:r>
            <w:r>
              <w:rPr>
                <w:rFonts w:ascii="仿宋" w:hAnsi="仿宋" w:eastAsia="仿宋" w:cs="仿宋"/>
                <w:bCs/>
                <w:color w:val="000000" w:themeColor="text1"/>
                <w:sz w:val="32"/>
                <w:szCs w:val="32"/>
                <w:lang w:eastAsia="zh-Hans"/>
                <w14:textFill>
                  <w14:solidFill>
                    <w14:schemeClr w14:val="tx1"/>
                  </w14:solidFill>
                </w14:textFill>
              </w:rPr>
              <w:t>10</w:t>
            </w:r>
            <w:r>
              <w:rPr>
                <w:rFonts w:hint="eastAsia" w:ascii="仿宋" w:hAnsi="仿宋" w:eastAsia="仿宋" w:cs="仿宋"/>
                <w:bCs/>
                <w:color w:val="000000" w:themeColor="text1"/>
                <w:sz w:val="32"/>
                <w:szCs w:val="32"/>
                <w:lang w:eastAsia="zh-Hans"/>
                <w14:textFill>
                  <w14:solidFill>
                    <w14:schemeClr w14:val="tx1"/>
                  </w14:solidFill>
                </w14:textFill>
              </w:rPr>
              <w:t>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21263998">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9</w:t>
            </w:r>
            <w:r>
              <w:rPr>
                <w:rFonts w:hint="eastAsia" w:ascii="仿宋" w:hAnsi="仿宋" w:eastAsia="仿宋" w:cs="仿宋"/>
                <w:bCs/>
                <w:color w:val="000000" w:themeColor="text1"/>
                <w:sz w:val="32"/>
                <w:szCs w:val="32"/>
                <w:lang w:eastAsia="zh-Hans"/>
                <w14:textFill>
                  <w14:solidFill>
                    <w14:schemeClr w14:val="tx1"/>
                  </w14:solidFill>
                </w14:textFill>
              </w:rPr>
              <w:t>:</w:t>
            </w:r>
            <w:r>
              <w:rPr>
                <w:rFonts w:ascii="仿宋" w:hAnsi="仿宋" w:eastAsia="仿宋" w:cs="仿宋"/>
                <w:bCs/>
                <w:color w:val="000000" w:themeColor="text1"/>
                <w:sz w:val="32"/>
                <w:szCs w:val="32"/>
                <w:lang w:eastAsia="zh-Hans"/>
                <w14:textFill>
                  <w14:solidFill>
                    <w14:schemeClr w14:val="tx1"/>
                  </w14:solidFill>
                </w14:textFill>
              </w:rPr>
              <w:t>40</w:t>
            </w:r>
          </w:p>
        </w:tc>
      </w:tr>
      <w:tr w14:paraId="5DFF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1816" w:type="dxa"/>
            <w:vMerge w:val="continue"/>
            <w:tcBorders>
              <w:left w:val="single" w:color="000000" w:sz="8" w:space="0"/>
              <w:bottom w:val="single" w:color="000000" w:sz="8" w:space="0"/>
              <w:right w:val="single" w:color="000000" w:sz="8" w:space="0"/>
            </w:tcBorders>
            <w:shd w:val="clear" w:color="auto" w:fill="auto"/>
            <w:noWrap/>
            <w:vAlign w:val="center"/>
          </w:tcPr>
          <w:p w14:paraId="38404BB0">
            <w:pPr>
              <w:jc w:val="center"/>
              <w:rPr>
                <w:rFonts w:hint="eastAsia" w:ascii="仿宋_GB2312" w:hAnsi="仿宋_GB2312" w:eastAsia="仿宋_GB2312" w:cs="仿宋_GB2312"/>
                <w:i w:val="0"/>
                <w:iCs w:val="0"/>
                <w:color w:val="000000"/>
                <w:sz w:val="32"/>
                <w:szCs w:val="3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4DA0524D">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20</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08FEE081">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CN"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2</w:t>
            </w:r>
            <w:r>
              <w:rPr>
                <w:rFonts w:hint="eastAsia" w:ascii="仿宋" w:hAnsi="仿宋" w:eastAsia="仿宋" w:cs="仿宋"/>
                <w:bCs/>
                <w:color w:val="000000" w:themeColor="text1"/>
                <w:sz w:val="32"/>
                <w:szCs w:val="32"/>
                <w:lang w:eastAsia="zh-Hans"/>
                <w14:textFill>
                  <w14:solidFill>
                    <w14:schemeClr w14:val="tx1"/>
                  </w14:solidFill>
                </w14:textFill>
              </w:rPr>
              <w:t>小时</w:t>
            </w:r>
            <w:r>
              <w:rPr>
                <w:rFonts w:ascii="仿宋" w:hAnsi="仿宋" w:eastAsia="仿宋" w:cs="仿宋"/>
                <w:bCs/>
                <w:color w:val="000000" w:themeColor="text1"/>
                <w:sz w:val="32"/>
                <w:szCs w:val="32"/>
                <w:lang w:eastAsia="zh-Hans"/>
                <w14:textFill>
                  <w14:solidFill>
                    <w14:schemeClr w14:val="tx1"/>
                  </w14:solidFill>
                </w14:textFill>
              </w:rPr>
              <w:t>50</w:t>
            </w:r>
            <w:r>
              <w:rPr>
                <w:rFonts w:hint="eastAsia" w:ascii="仿宋" w:hAnsi="仿宋" w:eastAsia="仿宋" w:cs="仿宋"/>
                <w:bCs/>
                <w:color w:val="000000" w:themeColor="text1"/>
                <w:sz w:val="32"/>
                <w:szCs w:val="32"/>
                <w:lang w:eastAsia="zh-Hans"/>
                <w14:textFill>
                  <w14:solidFill>
                    <w14:schemeClr w14:val="tx1"/>
                  </w14:solidFill>
                </w14:textFill>
              </w:rPr>
              <w:t>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7DB0A90E">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10</w:t>
            </w:r>
            <w:r>
              <w:rPr>
                <w:rFonts w:hint="eastAsia" w:ascii="仿宋" w:hAnsi="仿宋" w:eastAsia="仿宋" w:cs="仿宋"/>
                <w:bCs/>
                <w:color w:val="000000" w:themeColor="text1"/>
                <w:sz w:val="32"/>
                <w:szCs w:val="32"/>
                <w:lang w:eastAsia="zh-Hans"/>
                <w14:textFill>
                  <w14:solidFill>
                    <w14:schemeClr w14:val="tx1"/>
                  </w14:solidFill>
                </w14:textFill>
              </w:rPr>
              <w:t>:</w:t>
            </w:r>
            <w:r>
              <w:rPr>
                <w:rFonts w:ascii="仿宋" w:hAnsi="仿宋" w:eastAsia="仿宋" w:cs="仿宋"/>
                <w:bCs/>
                <w:color w:val="000000" w:themeColor="text1"/>
                <w:sz w:val="32"/>
                <w:szCs w:val="32"/>
                <w:lang w:eastAsia="zh-Hans"/>
                <w14:textFill>
                  <w14:solidFill>
                    <w14:schemeClr w14:val="tx1"/>
                  </w14:solidFill>
                </w14:textFill>
              </w:rPr>
              <w:t>20</w:t>
            </w:r>
          </w:p>
        </w:tc>
      </w:tr>
      <w:tr w14:paraId="0816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8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A96DE">
            <w:pPr>
              <w:jc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半程马拉松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01E2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21.0975</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5C87D0ED">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CN"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3</w:t>
            </w:r>
            <w:r>
              <w:rPr>
                <w:rFonts w:hint="eastAsia" w:ascii="仿宋" w:hAnsi="仿宋" w:eastAsia="仿宋" w:cs="仿宋"/>
                <w:bCs/>
                <w:color w:val="000000" w:themeColor="text1"/>
                <w:sz w:val="32"/>
                <w:szCs w:val="32"/>
                <w:lang w:eastAsia="zh-Hans"/>
                <w14:textFill>
                  <w14:solidFill>
                    <w14:schemeClr w14:val="tx1"/>
                  </w14:solidFill>
                </w14:textFill>
              </w:rPr>
              <w:t>小时</w:t>
            </w:r>
            <w:r>
              <w:rPr>
                <w:rFonts w:hint="eastAsia" w:ascii="仿宋" w:hAnsi="仿宋" w:eastAsia="仿宋" w:cs="仿宋"/>
                <w:bCs/>
                <w:color w:val="000000" w:themeColor="text1"/>
                <w:sz w:val="32"/>
                <w:szCs w:val="32"/>
                <w:lang w:val="en-US" w:eastAsia="zh-CN"/>
                <w14:textFill>
                  <w14:solidFill>
                    <w14:schemeClr w14:val="tx1"/>
                  </w14:solidFill>
                </w14:textFill>
              </w:rPr>
              <w:t>10分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FA7E4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rPr>
            </w:pPr>
            <w:r>
              <w:rPr>
                <w:rStyle w:val="11"/>
                <w:rFonts w:hint="eastAsia" w:ascii="仿宋_GB2312" w:hAnsi="仿宋_GB2312" w:eastAsia="仿宋_GB2312" w:cs="仿宋_GB2312"/>
                <w:sz w:val="32"/>
                <w:szCs w:val="32"/>
                <w:lang w:val="en-US" w:eastAsia="zh-CN" w:bidi="ar"/>
              </w:rPr>
              <w:t>10:40</w:t>
            </w:r>
          </w:p>
        </w:tc>
      </w:tr>
      <w:tr w14:paraId="6B0C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493A2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0"/>
                <w:rFonts w:hint="eastAsia" w:ascii="仿宋_GB2312" w:hAnsi="仿宋_GB2312" w:eastAsia="仿宋_GB2312" w:cs="仿宋_GB2312"/>
                <w:sz w:val="32"/>
                <w:szCs w:val="32"/>
                <w:lang w:val="en-US" w:eastAsia="zh-CN" w:bidi="ar"/>
              </w:rPr>
              <w:t>马拉松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5B07E46E">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25</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1F53C581">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CN"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3</w:t>
            </w:r>
            <w:r>
              <w:rPr>
                <w:rFonts w:hint="eastAsia" w:ascii="仿宋" w:hAnsi="仿宋" w:eastAsia="仿宋" w:cs="仿宋"/>
                <w:bCs/>
                <w:color w:val="000000" w:themeColor="text1"/>
                <w:sz w:val="32"/>
                <w:szCs w:val="32"/>
                <w:lang w:eastAsia="zh-Hans"/>
                <w14:textFill>
                  <w14:solidFill>
                    <w14:schemeClr w14:val="tx1"/>
                  </w14:solidFill>
                </w14:textFill>
              </w:rPr>
              <w:t>小时</w:t>
            </w:r>
            <w:r>
              <w:rPr>
                <w:rFonts w:ascii="仿宋" w:hAnsi="仿宋" w:eastAsia="仿宋" w:cs="仿宋"/>
                <w:bCs/>
                <w:color w:val="000000" w:themeColor="text1"/>
                <w:sz w:val="32"/>
                <w:szCs w:val="32"/>
                <w:lang w:eastAsia="zh-Hans"/>
                <w14:textFill>
                  <w14:solidFill>
                    <w14:schemeClr w14:val="tx1"/>
                  </w14:solidFill>
                </w14:textFill>
              </w:rPr>
              <w:t>30</w:t>
            </w:r>
            <w:r>
              <w:rPr>
                <w:rFonts w:hint="eastAsia" w:ascii="仿宋" w:hAnsi="仿宋" w:eastAsia="仿宋" w:cs="仿宋"/>
                <w:bCs/>
                <w:color w:val="000000" w:themeColor="text1"/>
                <w:sz w:val="32"/>
                <w:szCs w:val="32"/>
                <w:lang w:eastAsia="zh-Hans"/>
                <w14:textFill>
                  <w14:solidFill>
                    <w14:schemeClr w14:val="tx1"/>
                  </w14:solidFill>
                </w14:textFill>
              </w:rPr>
              <w:t>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6B57FE92">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11</w:t>
            </w:r>
            <w:r>
              <w:rPr>
                <w:rFonts w:hint="eastAsia" w:ascii="仿宋" w:hAnsi="仿宋" w:eastAsia="仿宋" w:cs="仿宋"/>
                <w:bCs/>
                <w:color w:val="000000" w:themeColor="text1"/>
                <w:sz w:val="32"/>
                <w:szCs w:val="32"/>
                <w:lang w:eastAsia="zh-Hans"/>
                <w14:textFill>
                  <w14:solidFill>
                    <w14:schemeClr w14:val="tx1"/>
                  </w14:solidFill>
                </w14:textFill>
              </w:rPr>
              <w:t>:</w:t>
            </w:r>
            <w:r>
              <w:rPr>
                <w:rFonts w:ascii="仿宋" w:hAnsi="仿宋" w:eastAsia="仿宋" w:cs="仿宋"/>
                <w:bCs/>
                <w:color w:val="000000" w:themeColor="text1"/>
                <w:sz w:val="32"/>
                <w:szCs w:val="32"/>
                <w:lang w:eastAsia="zh-Hans"/>
                <w14:textFill>
                  <w14:solidFill>
                    <w14:schemeClr w14:val="tx1"/>
                  </w14:solidFill>
                </w14:textFill>
              </w:rPr>
              <w:t>00</w:t>
            </w:r>
          </w:p>
        </w:tc>
      </w:tr>
      <w:tr w14:paraId="7A71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090EF0">
            <w:pPr>
              <w:jc w:val="center"/>
              <w:rPr>
                <w:rFonts w:hint="eastAsia" w:ascii="仿宋_GB2312" w:hAnsi="仿宋_GB2312" w:eastAsia="仿宋_GB2312" w:cs="仿宋_GB2312"/>
                <w:i w:val="0"/>
                <w:iCs w:val="0"/>
                <w:color w:val="000000"/>
                <w:sz w:val="32"/>
                <w:szCs w:val="3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55C58113">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30</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1F2B84DD">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CN"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4</w:t>
            </w:r>
            <w:r>
              <w:rPr>
                <w:rFonts w:hint="eastAsia" w:ascii="仿宋" w:hAnsi="仿宋" w:eastAsia="仿宋" w:cs="仿宋"/>
                <w:bCs/>
                <w:color w:val="000000" w:themeColor="text1"/>
                <w:sz w:val="32"/>
                <w:szCs w:val="32"/>
                <w:lang w:eastAsia="zh-Hans"/>
                <w14:textFill>
                  <w14:solidFill>
                    <w14:schemeClr w14:val="tx1"/>
                  </w14:solidFill>
                </w14:textFill>
              </w:rPr>
              <w:t>小时</w:t>
            </w:r>
            <w:r>
              <w:rPr>
                <w:rFonts w:ascii="仿宋" w:hAnsi="仿宋" w:eastAsia="仿宋" w:cs="仿宋"/>
                <w:bCs/>
                <w:color w:val="000000" w:themeColor="text1"/>
                <w:sz w:val="32"/>
                <w:szCs w:val="32"/>
                <w:lang w:eastAsia="zh-Hans"/>
                <w14:textFill>
                  <w14:solidFill>
                    <w14:schemeClr w14:val="tx1"/>
                  </w14:solidFill>
                </w14:textFill>
              </w:rPr>
              <w:t>15</w:t>
            </w:r>
            <w:r>
              <w:rPr>
                <w:rFonts w:hint="eastAsia" w:ascii="仿宋" w:hAnsi="仿宋" w:eastAsia="仿宋" w:cs="仿宋"/>
                <w:bCs/>
                <w:color w:val="000000" w:themeColor="text1"/>
                <w:sz w:val="32"/>
                <w:szCs w:val="32"/>
                <w:lang w:eastAsia="zh-Hans"/>
                <w14:textFill>
                  <w14:solidFill>
                    <w14:schemeClr w14:val="tx1"/>
                  </w14:solidFill>
                </w14:textFill>
              </w:rPr>
              <w:t>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25AFD631">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11</w:t>
            </w:r>
            <w:r>
              <w:rPr>
                <w:rFonts w:hint="eastAsia" w:ascii="仿宋" w:hAnsi="仿宋" w:eastAsia="仿宋" w:cs="仿宋"/>
                <w:bCs/>
                <w:color w:val="000000" w:themeColor="text1"/>
                <w:sz w:val="32"/>
                <w:szCs w:val="32"/>
                <w:lang w:eastAsia="zh-Hans"/>
                <w14:textFill>
                  <w14:solidFill>
                    <w14:schemeClr w14:val="tx1"/>
                  </w14:solidFill>
                </w14:textFill>
              </w:rPr>
              <w:t>:</w:t>
            </w:r>
            <w:r>
              <w:rPr>
                <w:rFonts w:ascii="仿宋" w:hAnsi="仿宋" w:eastAsia="仿宋" w:cs="仿宋"/>
                <w:bCs/>
                <w:color w:val="000000" w:themeColor="text1"/>
                <w:sz w:val="32"/>
                <w:szCs w:val="32"/>
                <w:lang w:eastAsia="zh-Hans"/>
                <w14:textFill>
                  <w14:solidFill>
                    <w14:schemeClr w14:val="tx1"/>
                  </w14:solidFill>
                </w14:textFill>
              </w:rPr>
              <w:t>45</w:t>
            </w:r>
          </w:p>
        </w:tc>
      </w:tr>
      <w:tr w14:paraId="68E1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1EFEB4">
            <w:pPr>
              <w:jc w:val="center"/>
              <w:rPr>
                <w:rFonts w:hint="eastAsia" w:ascii="仿宋_GB2312" w:hAnsi="仿宋_GB2312" w:eastAsia="仿宋_GB2312" w:cs="仿宋_GB2312"/>
                <w:i w:val="0"/>
                <w:iCs w:val="0"/>
                <w:color w:val="000000"/>
                <w:sz w:val="32"/>
                <w:szCs w:val="3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34C1E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35</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5F9B87D3">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CN"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5</w:t>
            </w:r>
            <w:r>
              <w:rPr>
                <w:rFonts w:hint="eastAsia" w:ascii="仿宋" w:hAnsi="仿宋" w:eastAsia="仿宋" w:cs="仿宋"/>
                <w:bCs/>
                <w:color w:val="000000" w:themeColor="text1"/>
                <w:sz w:val="32"/>
                <w:szCs w:val="32"/>
                <w:lang w:eastAsia="zh-Hans"/>
                <w14:textFill>
                  <w14:solidFill>
                    <w14:schemeClr w14:val="tx1"/>
                  </w14:solidFill>
                </w14:textFill>
              </w:rPr>
              <w:t>小时</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76912833">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12</w:t>
            </w:r>
            <w:r>
              <w:rPr>
                <w:rFonts w:hint="eastAsia" w:ascii="仿宋" w:hAnsi="仿宋" w:eastAsia="仿宋" w:cs="仿宋"/>
                <w:bCs/>
                <w:color w:val="000000" w:themeColor="text1"/>
                <w:sz w:val="32"/>
                <w:szCs w:val="32"/>
                <w:lang w:eastAsia="zh-Hans"/>
                <w14:textFill>
                  <w14:solidFill>
                    <w14:schemeClr w14:val="tx1"/>
                  </w14:solidFill>
                </w14:textFill>
              </w:rPr>
              <w:t>:</w:t>
            </w:r>
            <w:r>
              <w:rPr>
                <w:rFonts w:ascii="仿宋" w:hAnsi="仿宋" w:eastAsia="仿宋" w:cs="仿宋"/>
                <w:bCs/>
                <w:color w:val="000000" w:themeColor="text1"/>
                <w:sz w:val="32"/>
                <w:szCs w:val="32"/>
                <w:lang w:eastAsia="zh-Hans"/>
                <w14:textFill>
                  <w14:solidFill>
                    <w14:schemeClr w14:val="tx1"/>
                  </w14:solidFill>
                </w14:textFill>
              </w:rPr>
              <w:t>30</w:t>
            </w:r>
          </w:p>
        </w:tc>
      </w:tr>
      <w:tr w14:paraId="5A81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F572D4">
            <w:pPr>
              <w:jc w:val="center"/>
              <w:rPr>
                <w:rFonts w:hint="eastAsia" w:ascii="仿宋_GB2312" w:hAnsi="仿宋_GB2312" w:eastAsia="仿宋_GB2312" w:cs="仿宋_GB2312"/>
                <w:i w:val="0"/>
                <w:iCs w:val="0"/>
                <w:color w:val="000000"/>
                <w:sz w:val="32"/>
                <w:szCs w:val="3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EC7F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40</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5F5D7BF3">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CN"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5</w:t>
            </w:r>
            <w:r>
              <w:rPr>
                <w:rFonts w:hint="eastAsia" w:ascii="仿宋" w:hAnsi="仿宋" w:eastAsia="仿宋" w:cs="仿宋"/>
                <w:bCs/>
                <w:color w:val="000000" w:themeColor="text1"/>
                <w:sz w:val="32"/>
                <w:szCs w:val="32"/>
                <w:lang w:eastAsia="zh-Hans"/>
                <w14:textFill>
                  <w14:solidFill>
                    <w14:schemeClr w14:val="tx1"/>
                  </w14:solidFill>
                </w14:textFill>
              </w:rPr>
              <w:t>小时</w:t>
            </w:r>
            <w:r>
              <w:rPr>
                <w:rFonts w:ascii="仿宋" w:hAnsi="仿宋" w:eastAsia="仿宋" w:cs="仿宋"/>
                <w:bCs/>
                <w:color w:val="000000" w:themeColor="text1"/>
                <w:sz w:val="32"/>
                <w:szCs w:val="32"/>
                <w:lang w:eastAsia="zh-Hans"/>
                <w14:textFill>
                  <w14:solidFill>
                    <w14:schemeClr w14:val="tx1"/>
                  </w14:solidFill>
                </w14:textFill>
              </w:rPr>
              <w:t>45</w:t>
            </w:r>
            <w:r>
              <w:rPr>
                <w:rFonts w:hint="eastAsia" w:ascii="仿宋" w:hAnsi="仿宋" w:eastAsia="仿宋" w:cs="仿宋"/>
                <w:bCs/>
                <w:color w:val="000000" w:themeColor="text1"/>
                <w:sz w:val="32"/>
                <w:szCs w:val="32"/>
                <w:lang w:eastAsia="zh-Hans"/>
                <w14:textFill>
                  <w14:solidFill>
                    <w14:schemeClr w14:val="tx1"/>
                  </w14:solidFill>
                </w14:textFill>
              </w:rPr>
              <w:t>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63F0CBA4">
            <w:pPr>
              <w:pStyle w:val="3"/>
              <w:widowControl/>
              <w:spacing w:beforeAutospacing="0" w:afterAutospacing="0" w:line="300" w:lineRule="auto"/>
              <w:jc w:val="center"/>
              <w:rPr>
                <w:rFonts w:hint="eastAsia"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13</w:t>
            </w:r>
            <w:r>
              <w:rPr>
                <w:rFonts w:hint="eastAsia" w:ascii="仿宋" w:hAnsi="仿宋" w:eastAsia="仿宋" w:cs="仿宋"/>
                <w:bCs/>
                <w:color w:val="000000" w:themeColor="text1"/>
                <w:sz w:val="32"/>
                <w:szCs w:val="32"/>
                <w:lang w:eastAsia="zh-Hans"/>
                <w14:textFill>
                  <w14:solidFill>
                    <w14:schemeClr w14:val="tx1"/>
                  </w14:solidFill>
                </w14:textFill>
              </w:rPr>
              <w:t>:</w:t>
            </w:r>
            <w:r>
              <w:rPr>
                <w:rFonts w:ascii="仿宋" w:hAnsi="仿宋" w:eastAsia="仿宋" w:cs="仿宋"/>
                <w:bCs/>
                <w:color w:val="000000" w:themeColor="text1"/>
                <w:sz w:val="32"/>
                <w:szCs w:val="32"/>
                <w:lang w:eastAsia="zh-Hans"/>
                <w14:textFill>
                  <w14:solidFill>
                    <w14:schemeClr w14:val="tx1"/>
                  </w14:solidFill>
                </w14:textFill>
              </w:rPr>
              <w:t>15</w:t>
            </w:r>
          </w:p>
        </w:tc>
      </w:tr>
      <w:tr w14:paraId="0F74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F56BD7">
            <w:pPr>
              <w:jc w:val="center"/>
              <w:rPr>
                <w:rFonts w:hint="eastAsia" w:ascii="仿宋_GB2312" w:hAnsi="仿宋_GB2312" w:eastAsia="仿宋_GB2312" w:cs="仿宋_GB2312"/>
                <w:i w:val="0"/>
                <w:iCs w:val="0"/>
                <w:color w:val="000000"/>
                <w:sz w:val="32"/>
                <w:szCs w:val="3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4D7D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1"/>
                <w:rFonts w:hint="eastAsia" w:ascii="仿宋_GB2312" w:hAnsi="仿宋_GB2312" w:eastAsia="仿宋_GB2312" w:cs="仿宋_GB2312"/>
                <w:sz w:val="32"/>
                <w:szCs w:val="32"/>
                <w:lang w:val="en-US" w:eastAsia="zh-CN" w:bidi="ar"/>
              </w:rPr>
              <w:t>42.195</w:t>
            </w:r>
            <w:r>
              <w:rPr>
                <w:rStyle w:val="10"/>
                <w:rFonts w:hint="eastAsia" w:ascii="仿宋_GB2312" w:hAnsi="仿宋_GB2312" w:eastAsia="仿宋_GB2312" w:cs="仿宋_GB2312"/>
                <w:sz w:val="32"/>
                <w:szCs w:val="32"/>
                <w:lang w:val="en-US" w:eastAsia="zh-CN" w:bidi="ar"/>
              </w:rPr>
              <w:t>公里</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1A446A2A">
            <w:pPr>
              <w:pStyle w:val="3"/>
              <w:widowControl/>
              <w:spacing w:beforeAutospacing="0" w:afterAutospacing="0" w:line="300" w:lineRule="auto"/>
              <w:jc w:val="center"/>
              <w:rPr>
                <w:rFonts w:hint="default" w:ascii="仿宋" w:hAnsi="仿宋" w:eastAsia="仿宋" w:cs="仿宋"/>
                <w:bCs/>
                <w:color w:val="000000" w:themeColor="text1"/>
                <w:kern w:val="0"/>
                <w:sz w:val="32"/>
                <w:szCs w:val="32"/>
                <w:lang w:val="en-US" w:eastAsia="zh-CN"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6</w:t>
            </w:r>
            <w:r>
              <w:rPr>
                <w:rFonts w:hint="eastAsia" w:ascii="仿宋" w:hAnsi="仿宋" w:eastAsia="仿宋" w:cs="仿宋"/>
                <w:bCs/>
                <w:color w:val="000000" w:themeColor="text1"/>
                <w:sz w:val="32"/>
                <w:szCs w:val="32"/>
                <w:lang w:eastAsia="zh-Hans"/>
                <w14:textFill>
                  <w14:solidFill>
                    <w14:schemeClr w14:val="tx1"/>
                  </w14:solidFill>
                </w14:textFill>
              </w:rPr>
              <w:t>小时</w:t>
            </w:r>
            <w:r>
              <w:rPr>
                <w:rFonts w:ascii="仿宋" w:hAnsi="仿宋" w:eastAsia="仿宋" w:cs="仿宋"/>
                <w:bCs/>
                <w:color w:val="000000" w:themeColor="text1"/>
                <w:sz w:val="32"/>
                <w:szCs w:val="32"/>
                <w:lang w:eastAsia="zh-Hans"/>
                <w14:textFill>
                  <w14:solidFill>
                    <w14:schemeClr w14:val="tx1"/>
                  </w14:solidFill>
                </w14:textFill>
              </w:rPr>
              <w:t>15</w:t>
            </w:r>
            <w:r>
              <w:rPr>
                <w:rFonts w:hint="eastAsia" w:ascii="仿宋" w:hAnsi="仿宋" w:eastAsia="仿宋" w:cs="仿宋"/>
                <w:bCs/>
                <w:color w:val="000000" w:themeColor="text1"/>
                <w:sz w:val="32"/>
                <w:szCs w:val="32"/>
                <w:lang w:eastAsia="zh-Hans"/>
                <w14:textFill>
                  <w14:solidFill>
                    <w14:schemeClr w14:val="tx1"/>
                  </w14:solidFill>
                </w14:textFill>
              </w:rPr>
              <w:t>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14:paraId="4FABBE8D">
            <w:pPr>
              <w:pStyle w:val="3"/>
              <w:widowControl/>
              <w:spacing w:beforeAutospacing="0" w:afterAutospacing="0" w:line="300" w:lineRule="auto"/>
              <w:jc w:val="center"/>
              <w:rPr>
                <w:rFonts w:hint="default" w:ascii="仿宋" w:hAnsi="仿宋" w:eastAsia="仿宋" w:cs="仿宋"/>
                <w:bCs/>
                <w:color w:val="000000" w:themeColor="text1"/>
                <w:kern w:val="0"/>
                <w:sz w:val="32"/>
                <w:szCs w:val="32"/>
                <w:lang w:val="en-US" w:eastAsia="zh-Hans" w:bidi="ar-SA"/>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13</w:t>
            </w:r>
            <w:r>
              <w:rPr>
                <w:rFonts w:hint="eastAsia" w:ascii="仿宋" w:hAnsi="仿宋" w:eastAsia="仿宋" w:cs="仿宋"/>
                <w:bCs/>
                <w:color w:val="000000" w:themeColor="text1"/>
                <w:sz w:val="32"/>
                <w:szCs w:val="32"/>
                <w:lang w:eastAsia="zh-Hans"/>
                <w14:textFill>
                  <w14:solidFill>
                    <w14:schemeClr w14:val="tx1"/>
                  </w14:solidFill>
                </w14:textFill>
              </w:rPr>
              <w:t>:</w:t>
            </w:r>
            <w:r>
              <w:rPr>
                <w:rFonts w:ascii="仿宋" w:hAnsi="仿宋" w:eastAsia="仿宋" w:cs="仿宋"/>
                <w:bCs/>
                <w:color w:val="000000" w:themeColor="text1"/>
                <w:sz w:val="32"/>
                <w:szCs w:val="32"/>
                <w:lang w:eastAsia="zh-Hans"/>
                <w14:textFill>
                  <w14:solidFill>
                    <w14:schemeClr w14:val="tx1"/>
                  </w14:solidFill>
                </w14:textFill>
              </w:rPr>
              <w:t>45</w:t>
            </w:r>
          </w:p>
        </w:tc>
      </w:tr>
      <w:tr w14:paraId="7F99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8952"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9CCD7F">
            <w:pPr>
              <w:keepNext w:val="0"/>
              <w:keepLines w:val="0"/>
              <w:pageBreakBefore w:val="0"/>
              <w:widowControl/>
              <w:tabs>
                <w:tab w:val="left" w:pos="4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Style w:val="11"/>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rPr>
              <w:t>备注：</w:t>
            </w:r>
            <w:r>
              <w:rPr>
                <w:rFonts w:hint="eastAsia" w:ascii="仿宋_GB2312" w:hAnsi="仿宋_GB2312" w:eastAsia="仿宋_GB2312" w:cs="仿宋_GB2312"/>
                <w:b w:val="0"/>
                <w:bCs w:val="0"/>
                <w:color w:val="000000"/>
                <w:kern w:val="0"/>
                <w:sz w:val="32"/>
                <w:szCs w:val="32"/>
                <w:shd w:val="clear" w:color="auto" w:fill="FFFFFF"/>
              </w:rPr>
              <w:t>如发生</w:t>
            </w:r>
            <w:r>
              <w:rPr>
                <w:rFonts w:hint="eastAsia" w:ascii="仿宋_GB2312" w:hAnsi="仿宋_GB2312" w:eastAsia="仿宋_GB2312" w:cs="仿宋_GB2312"/>
                <w:b w:val="0"/>
                <w:bCs w:val="0"/>
                <w:color w:val="000000"/>
                <w:kern w:val="0"/>
                <w:sz w:val="32"/>
                <w:szCs w:val="32"/>
                <w:shd w:val="clear" w:color="auto" w:fill="FFFFFF"/>
                <w:lang w:val="en-US" w:eastAsia="zh-CN"/>
              </w:rPr>
              <w:t>突发和</w:t>
            </w:r>
            <w:r>
              <w:rPr>
                <w:rFonts w:hint="eastAsia" w:ascii="仿宋_GB2312" w:hAnsi="仿宋_GB2312" w:eastAsia="仿宋_GB2312" w:cs="仿宋_GB2312"/>
                <w:b w:val="0"/>
                <w:bCs w:val="0"/>
                <w:color w:val="000000"/>
                <w:kern w:val="0"/>
                <w:sz w:val="32"/>
                <w:szCs w:val="32"/>
                <w:shd w:val="clear" w:color="auto" w:fill="FFFFFF"/>
              </w:rPr>
              <w:t>特殊情况</w:t>
            </w:r>
            <w:r>
              <w:rPr>
                <w:rFonts w:hint="eastAsia" w:ascii="仿宋_GB2312" w:hAnsi="仿宋_GB2312" w:eastAsia="仿宋_GB2312" w:cs="仿宋_GB2312"/>
                <w:b w:val="0"/>
                <w:bCs w:val="0"/>
                <w:color w:val="000000"/>
                <w:kern w:val="0"/>
                <w:sz w:val="32"/>
                <w:szCs w:val="32"/>
                <w:shd w:val="clear" w:color="auto" w:fill="FFFFFF"/>
                <w:lang w:val="en-US" w:eastAsia="zh-CN"/>
              </w:rPr>
              <w:t>时</w:t>
            </w:r>
            <w:r>
              <w:rPr>
                <w:rFonts w:hint="eastAsia" w:ascii="仿宋_GB2312" w:hAnsi="仿宋_GB2312" w:eastAsia="仿宋_GB2312" w:cs="仿宋_GB2312"/>
                <w:b w:val="0"/>
                <w:bCs w:val="0"/>
                <w:color w:val="000000"/>
                <w:kern w:val="0"/>
                <w:sz w:val="32"/>
                <w:szCs w:val="32"/>
                <w:shd w:val="clear" w:color="auto" w:fill="FFFFFF"/>
              </w:rPr>
              <w:t>，组委会有权决定提前关门，</w:t>
            </w:r>
            <w:r>
              <w:rPr>
                <w:rFonts w:hint="eastAsia" w:ascii="仿宋_GB2312" w:hAnsi="仿宋_GB2312" w:eastAsia="仿宋_GB2312" w:cs="仿宋_GB2312"/>
                <w:b w:val="0"/>
                <w:bCs w:val="0"/>
                <w:color w:val="000000"/>
                <w:kern w:val="0"/>
                <w:sz w:val="32"/>
                <w:szCs w:val="32"/>
                <w:shd w:val="clear" w:color="auto" w:fill="FFFFFF"/>
                <w:lang w:val="en-US" w:eastAsia="zh-CN"/>
              </w:rPr>
              <w:t>参赛选手</w:t>
            </w:r>
            <w:r>
              <w:rPr>
                <w:rFonts w:hint="eastAsia" w:ascii="仿宋_GB2312" w:hAnsi="仿宋_GB2312" w:eastAsia="仿宋_GB2312" w:cs="仿宋_GB2312"/>
                <w:b w:val="0"/>
                <w:bCs w:val="0"/>
                <w:color w:val="000000"/>
                <w:kern w:val="0"/>
                <w:sz w:val="32"/>
                <w:szCs w:val="32"/>
                <w:shd w:val="clear" w:color="auto" w:fill="FFFFFF"/>
              </w:rPr>
              <w:t>须服从</w:t>
            </w:r>
            <w:r>
              <w:rPr>
                <w:rFonts w:hint="eastAsia" w:ascii="仿宋_GB2312" w:hAnsi="仿宋_GB2312" w:eastAsia="仿宋_GB2312" w:cs="仿宋_GB2312"/>
                <w:b w:val="0"/>
                <w:bCs w:val="0"/>
                <w:color w:val="000000"/>
                <w:kern w:val="0"/>
                <w:sz w:val="32"/>
                <w:szCs w:val="32"/>
                <w:shd w:val="clear" w:color="auto" w:fill="FFFFFF"/>
                <w:lang w:val="en-US" w:eastAsia="zh-CN"/>
              </w:rPr>
              <w:t>统一安排</w:t>
            </w:r>
            <w:r>
              <w:rPr>
                <w:rFonts w:hint="eastAsia" w:ascii="仿宋_GB2312" w:hAnsi="仿宋_GB2312" w:eastAsia="仿宋_GB2312" w:cs="仿宋_GB2312"/>
                <w:b w:val="0"/>
                <w:bCs w:val="0"/>
                <w:color w:val="000000"/>
                <w:kern w:val="0"/>
                <w:sz w:val="32"/>
                <w:szCs w:val="32"/>
                <w:shd w:val="clear" w:color="auto" w:fill="FFFFFF"/>
              </w:rPr>
              <w:t>。</w:t>
            </w:r>
          </w:p>
        </w:tc>
      </w:tr>
    </w:tbl>
    <w:p w14:paraId="7C81927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八</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存取衣</w:t>
      </w:r>
    </w:p>
    <w:p w14:paraId="5CCBAA2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马拉松、半程马拉松项目的参赛</w:t>
      </w:r>
      <w:r>
        <w:rPr>
          <w:rFonts w:hint="eastAsia" w:ascii="仿宋_GB2312" w:hAnsi="仿宋_GB2312" w:eastAsia="仿宋_GB2312" w:cs="仿宋_GB2312"/>
          <w:color w:val="000000"/>
          <w:kern w:val="0"/>
          <w:sz w:val="32"/>
          <w:szCs w:val="32"/>
          <w:shd w:val="clear" w:color="auto" w:fill="FFFFFF"/>
          <w:lang w:val="en-US" w:eastAsia="zh-CN"/>
        </w:rPr>
        <w:t>选手在起点指定区域按号段寄存衣物，到达终点后，到对应号段区域领取本人衣物。组委会不会对参赛者放置在存衣包内的物品进行检查，因此，不受理参赛者在领取存衣包时对相关物品的投诉，不对其丢失及损坏承担赔偿责任。建议不要在存衣包内存放手机/证件等贵重物品和现金。欢乐跑项目不提供存包服务。</w:t>
      </w:r>
    </w:p>
    <w:p w14:paraId="0EA8F16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比赛日当天在起点，组委会对参赛选手寄存衣将于出发前15分钟停止服务，请参赛选手做好时间安排。半程马拉松项目参赛选手在比赛当日11:00前，马拉松项目参赛选手在比赛当日14:00前到终点指定区域领取个人存放物品。如超过时间没有领取的，可于赛后5个工作日内联系赛事组委会办理领取或选择邮寄到付。逾期未领取者，组委会将按无人领取处理。</w:t>
      </w:r>
    </w:p>
    <w:p w14:paraId="33A893B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九</w:t>
      </w:r>
      <w:r>
        <w:rPr>
          <w:rFonts w:hint="eastAsia" w:ascii="仿宋_GB2312" w:hAnsi="仿宋_GB2312" w:eastAsia="仿宋_GB2312" w:cs="仿宋_GB2312"/>
          <w:kern w:val="0"/>
          <w:sz w:val="32"/>
          <w:szCs w:val="32"/>
          <w:shd w:val="clear" w:color="auto" w:fill="FFFFFF"/>
        </w:rPr>
        <w:t>）饮水饮料、饮水用水及能量补给站设置</w:t>
      </w:r>
    </w:p>
    <w:p w14:paraId="0A1F396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组委会在起终点、赛道沿途设有饮料、饮水、用水站及能量补给站。具体分布如下：</w:t>
      </w:r>
    </w:p>
    <w:tbl>
      <w:tblPr>
        <w:tblStyle w:val="4"/>
        <w:tblW w:w="8766" w:type="dxa"/>
        <w:jc w:val="center"/>
        <w:tblLayout w:type="fixed"/>
        <w:tblCellMar>
          <w:top w:w="0" w:type="dxa"/>
          <w:left w:w="108" w:type="dxa"/>
          <w:bottom w:w="0" w:type="dxa"/>
          <w:right w:w="108" w:type="dxa"/>
        </w:tblCellMar>
      </w:tblPr>
      <w:tblGrid>
        <w:gridCol w:w="1863"/>
        <w:gridCol w:w="2206"/>
        <w:gridCol w:w="2514"/>
        <w:gridCol w:w="2183"/>
      </w:tblGrid>
      <w:tr w14:paraId="08301088">
        <w:tblPrEx>
          <w:tblCellMar>
            <w:top w:w="0" w:type="dxa"/>
            <w:left w:w="108" w:type="dxa"/>
            <w:bottom w:w="0" w:type="dxa"/>
            <w:right w:w="108" w:type="dxa"/>
          </w:tblCellMar>
        </w:tblPrEx>
        <w:trPr>
          <w:trHeight w:val="525" w:hRule="atLeast"/>
          <w:jc w:val="center"/>
        </w:trPr>
        <w:tc>
          <w:tcPr>
            <w:tcW w:w="1863" w:type="dxa"/>
            <w:tcBorders>
              <w:top w:val="single" w:color="auto" w:sz="4" w:space="0"/>
              <w:left w:val="single" w:color="auto" w:sz="4" w:space="0"/>
              <w:bottom w:val="single" w:color="auto" w:sz="4" w:space="0"/>
              <w:right w:val="single" w:color="auto" w:sz="4" w:space="0"/>
            </w:tcBorders>
            <w:shd w:val="clear" w:color="auto" w:fill="auto"/>
            <w:vAlign w:val="center"/>
          </w:tcPr>
          <w:p w14:paraId="62B6175D">
            <w:pPr>
              <w:keepNext w:val="0"/>
              <w:keepLines w:val="0"/>
              <w:pageBreakBefore w:val="0"/>
              <w:widowControl w:val="0"/>
              <w:kinsoku/>
              <w:wordWrap/>
              <w:overflowPunct/>
              <w:topLinePunct w:val="0"/>
              <w:autoSpaceDE/>
              <w:autoSpaceDN/>
              <w:bidi w:val="0"/>
              <w:adjustRightInd/>
              <w:snapToGrid/>
              <w:spacing w:line="640" w:lineRule="exact"/>
              <w:ind w:right="0" w:right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位置（km）</w:t>
            </w:r>
          </w:p>
        </w:tc>
        <w:tc>
          <w:tcPr>
            <w:tcW w:w="2206" w:type="dxa"/>
            <w:tcBorders>
              <w:top w:val="single" w:color="auto" w:sz="4" w:space="0"/>
              <w:left w:val="nil"/>
              <w:bottom w:val="single" w:color="auto" w:sz="4" w:space="0"/>
              <w:right w:val="single" w:color="auto" w:sz="4" w:space="0"/>
            </w:tcBorders>
            <w:shd w:val="clear" w:color="auto" w:fill="auto"/>
            <w:vAlign w:val="center"/>
          </w:tcPr>
          <w:p w14:paraId="46FA7BBD">
            <w:pPr>
              <w:keepNext w:val="0"/>
              <w:keepLines w:val="0"/>
              <w:pageBreakBefore w:val="0"/>
              <w:widowControl w:val="0"/>
              <w:kinsoku/>
              <w:wordWrap/>
              <w:overflowPunct/>
              <w:topLinePunct w:val="0"/>
              <w:autoSpaceDE/>
              <w:autoSpaceDN/>
              <w:bidi w:val="0"/>
              <w:adjustRightInd/>
              <w:snapToGrid/>
              <w:spacing w:line="640" w:lineRule="exact"/>
              <w:ind w:right="0" w:right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饮水</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饮料站</w:t>
            </w:r>
          </w:p>
        </w:tc>
        <w:tc>
          <w:tcPr>
            <w:tcW w:w="2514" w:type="dxa"/>
            <w:tcBorders>
              <w:top w:val="single" w:color="auto" w:sz="4" w:space="0"/>
              <w:left w:val="nil"/>
              <w:bottom w:val="single" w:color="auto" w:sz="4" w:space="0"/>
              <w:right w:val="single" w:color="auto" w:sz="4" w:space="0"/>
            </w:tcBorders>
            <w:shd w:val="clear" w:color="auto" w:fill="auto"/>
            <w:vAlign w:val="center"/>
          </w:tcPr>
          <w:p w14:paraId="7E52EDCF">
            <w:pPr>
              <w:keepNext w:val="0"/>
              <w:keepLines w:val="0"/>
              <w:pageBreakBefore w:val="0"/>
              <w:widowControl w:val="0"/>
              <w:kinsoku/>
              <w:wordWrap/>
              <w:overflowPunct/>
              <w:topLinePunct w:val="0"/>
              <w:autoSpaceDE/>
              <w:autoSpaceDN/>
              <w:bidi w:val="0"/>
              <w:adjustRightInd/>
              <w:snapToGrid/>
              <w:spacing w:line="640" w:lineRule="exact"/>
              <w:ind w:right="0" w:right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饮水</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用水站</w:t>
            </w:r>
          </w:p>
        </w:tc>
        <w:tc>
          <w:tcPr>
            <w:tcW w:w="2183" w:type="dxa"/>
            <w:tcBorders>
              <w:top w:val="single" w:color="auto" w:sz="4" w:space="0"/>
              <w:left w:val="nil"/>
              <w:bottom w:val="single" w:color="auto" w:sz="4" w:space="0"/>
              <w:right w:val="single" w:color="auto" w:sz="4" w:space="0"/>
            </w:tcBorders>
            <w:shd w:val="clear" w:color="auto" w:fill="auto"/>
            <w:vAlign w:val="center"/>
          </w:tcPr>
          <w:p w14:paraId="44B9A067">
            <w:pPr>
              <w:keepNext w:val="0"/>
              <w:keepLines w:val="0"/>
              <w:pageBreakBefore w:val="0"/>
              <w:widowControl w:val="0"/>
              <w:kinsoku/>
              <w:wordWrap/>
              <w:overflowPunct/>
              <w:topLinePunct w:val="0"/>
              <w:autoSpaceDE/>
              <w:autoSpaceDN/>
              <w:bidi w:val="0"/>
              <w:adjustRightInd/>
              <w:snapToGrid/>
              <w:spacing w:line="640" w:lineRule="exact"/>
              <w:ind w:right="0" w:right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能量补给站</w:t>
            </w:r>
          </w:p>
        </w:tc>
      </w:tr>
      <w:tr w14:paraId="318CE24A">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238CF1E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2206" w:type="dxa"/>
            <w:tcBorders>
              <w:top w:val="nil"/>
              <w:left w:val="nil"/>
              <w:bottom w:val="single" w:color="auto" w:sz="4" w:space="0"/>
              <w:right w:val="single" w:color="auto" w:sz="4" w:space="0"/>
            </w:tcBorders>
            <w:shd w:val="clear" w:color="auto" w:fill="auto"/>
            <w:vAlign w:val="center"/>
          </w:tcPr>
          <w:p w14:paraId="7E8AD89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514" w:type="dxa"/>
            <w:tcBorders>
              <w:top w:val="nil"/>
              <w:left w:val="nil"/>
              <w:bottom w:val="single" w:color="auto" w:sz="4" w:space="0"/>
              <w:right w:val="single" w:color="auto" w:sz="4" w:space="0"/>
            </w:tcBorders>
            <w:shd w:val="clear" w:color="auto" w:fill="auto"/>
            <w:vAlign w:val="center"/>
          </w:tcPr>
          <w:p w14:paraId="7FFDB7C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183" w:type="dxa"/>
            <w:tcBorders>
              <w:top w:val="nil"/>
              <w:left w:val="nil"/>
              <w:bottom w:val="single" w:color="auto" w:sz="4" w:space="0"/>
              <w:right w:val="single" w:color="auto" w:sz="4" w:space="0"/>
            </w:tcBorders>
            <w:shd w:val="clear" w:color="auto" w:fill="auto"/>
            <w:vAlign w:val="center"/>
          </w:tcPr>
          <w:p w14:paraId="0F26ADB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r>
      <w:tr w14:paraId="5588369E">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199BF27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7.5</w:t>
            </w:r>
          </w:p>
        </w:tc>
        <w:tc>
          <w:tcPr>
            <w:tcW w:w="2206" w:type="dxa"/>
            <w:tcBorders>
              <w:top w:val="nil"/>
              <w:left w:val="nil"/>
              <w:bottom w:val="single" w:color="auto" w:sz="4" w:space="0"/>
              <w:right w:val="single" w:color="auto" w:sz="4" w:space="0"/>
            </w:tcBorders>
            <w:shd w:val="clear" w:color="auto" w:fill="auto"/>
            <w:vAlign w:val="center"/>
          </w:tcPr>
          <w:p w14:paraId="767B4F0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514" w:type="dxa"/>
            <w:tcBorders>
              <w:top w:val="nil"/>
              <w:left w:val="nil"/>
              <w:bottom w:val="single" w:color="auto" w:sz="4" w:space="0"/>
              <w:right w:val="single" w:color="auto" w:sz="4" w:space="0"/>
            </w:tcBorders>
            <w:shd w:val="clear" w:color="auto" w:fill="auto"/>
            <w:vAlign w:val="center"/>
          </w:tcPr>
          <w:p w14:paraId="5AB278D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83" w:type="dxa"/>
            <w:tcBorders>
              <w:top w:val="nil"/>
              <w:left w:val="nil"/>
              <w:bottom w:val="single" w:color="auto" w:sz="4" w:space="0"/>
              <w:right w:val="single" w:color="auto" w:sz="4" w:space="0"/>
            </w:tcBorders>
            <w:shd w:val="clear" w:color="auto" w:fill="auto"/>
            <w:vAlign w:val="center"/>
          </w:tcPr>
          <w:p w14:paraId="108A172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r>
      <w:tr w14:paraId="21F44BB7">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54F0DCA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2206" w:type="dxa"/>
            <w:tcBorders>
              <w:top w:val="nil"/>
              <w:left w:val="nil"/>
              <w:bottom w:val="single" w:color="auto" w:sz="4" w:space="0"/>
              <w:right w:val="single" w:color="auto" w:sz="4" w:space="0"/>
            </w:tcBorders>
            <w:shd w:val="clear" w:color="auto" w:fill="auto"/>
            <w:vAlign w:val="center"/>
          </w:tcPr>
          <w:p w14:paraId="597321A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514" w:type="dxa"/>
            <w:tcBorders>
              <w:top w:val="nil"/>
              <w:left w:val="nil"/>
              <w:bottom w:val="single" w:color="auto" w:sz="4" w:space="0"/>
              <w:right w:val="single" w:color="auto" w:sz="4" w:space="0"/>
            </w:tcBorders>
            <w:shd w:val="clear" w:color="auto" w:fill="auto"/>
            <w:vAlign w:val="center"/>
          </w:tcPr>
          <w:p w14:paraId="396D6F5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183" w:type="dxa"/>
            <w:tcBorders>
              <w:top w:val="nil"/>
              <w:left w:val="nil"/>
              <w:bottom w:val="single" w:color="auto" w:sz="4" w:space="0"/>
              <w:right w:val="single" w:color="auto" w:sz="4" w:space="0"/>
            </w:tcBorders>
            <w:shd w:val="clear" w:color="auto" w:fill="auto"/>
            <w:vAlign w:val="center"/>
          </w:tcPr>
          <w:p w14:paraId="37F67FA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r>
      <w:tr w14:paraId="5B42C8A1">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6909126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12.5</w:t>
            </w:r>
          </w:p>
        </w:tc>
        <w:tc>
          <w:tcPr>
            <w:tcW w:w="2206" w:type="dxa"/>
            <w:tcBorders>
              <w:top w:val="nil"/>
              <w:left w:val="nil"/>
              <w:bottom w:val="single" w:color="auto" w:sz="4" w:space="0"/>
              <w:right w:val="single" w:color="auto" w:sz="4" w:space="0"/>
            </w:tcBorders>
            <w:shd w:val="clear" w:color="auto" w:fill="auto"/>
            <w:vAlign w:val="center"/>
          </w:tcPr>
          <w:p w14:paraId="32F5200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514" w:type="dxa"/>
            <w:tcBorders>
              <w:top w:val="nil"/>
              <w:left w:val="nil"/>
              <w:bottom w:val="single" w:color="auto" w:sz="4" w:space="0"/>
              <w:right w:val="single" w:color="auto" w:sz="4" w:space="0"/>
            </w:tcBorders>
            <w:shd w:val="clear" w:color="auto" w:fill="auto"/>
            <w:vAlign w:val="center"/>
          </w:tcPr>
          <w:p w14:paraId="5D93EC5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83" w:type="dxa"/>
            <w:tcBorders>
              <w:top w:val="nil"/>
              <w:left w:val="nil"/>
              <w:bottom w:val="single" w:color="auto" w:sz="4" w:space="0"/>
              <w:right w:val="single" w:color="auto" w:sz="4" w:space="0"/>
            </w:tcBorders>
            <w:shd w:val="clear" w:color="auto" w:fill="auto"/>
            <w:vAlign w:val="center"/>
          </w:tcPr>
          <w:p w14:paraId="199BFD8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14:paraId="1B6213C5">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07C7408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w:t>
            </w:r>
          </w:p>
        </w:tc>
        <w:tc>
          <w:tcPr>
            <w:tcW w:w="2206" w:type="dxa"/>
            <w:tcBorders>
              <w:top w:val="nil"/>
              <w:left w:val="nil"/>
              <w:bottom w:val="single" w:color="auto" w:sz="4" w:space="0"/>
              <w:right w:val="single" w:color="auto" w:sz="4" w:space="0"/>
            </w:tcBorders>
            <w:shd w:val="clear" w:color="auto" w:fill="auto"/>
            <w:vAlign w:val="center"/>
          </w:tcPr>
          <w:p w14:paraId="0365F8B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514" w:type="dxa"/>
            <w:tcBorders>
              <w:top w:val="nil"/>
              <w:left w:val="nil"/>
              <w:bottom w:val="single" w:color="auto" w:sz="4" w:space="0"/>
              <w:right w:val="single" w:color="auto" w:sz="4" w:space="0"/>
            </w:tcBorders>
            <w:shd w:val="clear" w:color="auto" w:fill="auto"/>
            <w:vAlign w:val="center"/>
          </w:tcPr>
          <w:p w14:paraId="527C59B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183" w:type="dxa"/>
            <w:tcBorders>
              <w:top w:val="nil"/>
              <w:left w:val="nil"/>
              <w:bottom w:val="single" w:color="auto" w:sz="4" w:space="0"/>
              <w:right w:val="single" w:color="auto" w:sz="4" w:space="0"/>
            </w:tcBorders>
            <w:shd w:val="clear" w:color="auto" w:fill="auto"/>
            <w:vAlign w:val="center"/>
          </w:tcPr>
          <w:p w14:paraId="39C14C5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r>
      <w:tr w14:paraId="75B17FAB">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0F5C939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17.5</w:t>
            </w:r>
          </w:p>
        </w:tc>
        <w:tc>
          <w:tcPr>
            <w:tcW w:w="2206" w:type="dxa"/>
            <w:tcBorders>
              <w:top w:val="nil"/>
              <w:left w:val="nil"/>
              <w:bottom w:val="single" w:color="auto" w:sz="4" w:space="0"/>
              <w:right w:val="single" w:color="auto" w:sz="4" w:space="0"/>
            </w:tcBorders>
            <w:shd w:val="clear" w:color="auto" w:fill="auto"/>
            <w:vAlign w:val="center"/>
          </w:tcPr>
          <w:p w14:paraId="5610BC5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514" w:type="dxa"/>
            <w:tcBorders>
              <w:top w:val="nil"/>
              <w:left w:val="nil"/>
              <w:bottom w:val="single" w:color="auto" w:sz="4" w:space="0"/>
              <w:right w:val="single" w:color="auto" w:sz="4" w:space="0"/>
            </w:tcBorders>
            <w:shd w:val="clear" w:color="auto" w:fill="auto"/>
            <w:vAlign w:val="center"/>
          </w:tcPr>
          <w:p w14:paraId="04D9727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83" w:type="dxa"/>
            <w:tcBorders>
              <w:top w:val="nil"/>
              <w:left w:val="nil"/>
              <w:bottom w:val="single" w:color="auto" w:sz="4" w:space="0"/>
              <w:right w:val="single" w:color="auto" w:sz="4" w:space="0"/>
            </w:tcBorders>
            <w:shd w:val="clear" w:color="auto" w:fill="auto"/>
            <w:vAlign w:val="center"/>
          </w:tcPr>
          <w:p w14:paraId="2E03484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14:paraId="6BF712E6">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3C17402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2206" w:type="dxa"/>
            <w:tcBorders>
              <w:top w:val="nil"/>
              <w:left w:val="nil"/>
              <w:bottom w:val="single" w:color="auto" w:sz="4" w:space="0"/>
              <w:right w:val="single" w:color="auto" w:sz="4" w:space="0"/>
            </w:tcBorders>
            <w:shd w:val="clear" w:color="auto" w:fill="auto"/>
            <w:vAlign w:val="center"/>
          </w:tcPr>
          <w:p w14:paraId="47680C6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514" w:type="dxa"/>
            <w:tcBorders>
              <w:top w:val="nil"/>
              <w:left w:val="nil"/>
              <w:bottom w:val="single" w:color="auto" w:sz="4" w:space="0"/>
              <w:right w:val="single" w:color="auto" w:sz="4" w:space="0"/>
            </w:tcBorders>
            <w:shd w:val="clear" w:color="auto" w:fill="auto"/>
            <w:vAlign w:val="center"/>
          </w:tcPr>
          <w:p w14:paraId="7D255CF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183" w:type="dxa"/>
            <w:tcBorders>
              <w:top w:val="nil"/>
              <w:left w:val="nil"/>
              <w:bottom w:val="single" w:color="auto" w:sz="4" w:space="0"/>
              <w:right w:val="single" w:color="auto" w:sz="4" w:space="0"/>
            </w:tcBorders>
            <w:shd w:val="clear" w:color="auto" w:fill="auto"/>
            <w:vAlign w:val="center"/>
          </w:tcPr>
          <w:p w14:paraId="41C3340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r>
      <w:tr w14:paraId="769E7512">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6875902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22.5</w:t>
            </w:r>
          </w:p>
        </w:tc>
        <w:tc>
          <w:tcPr>
            <w:tcW w:w="2206" w:type="dxa"/>
            <w:tcBorders>
              <w:top w:val="nil"/>
              <w:left w:val="nil"/>
              <w:bottom w:val="single" w:color="auto" w:sz="4" w:space="0"/>
              <w:right w:val="single" w:color="auto" w:sz="4" w:space="0"/>
            </w:tcBorders>
            <w:shd w:val="clear" w:color="auto" w:fill="auto"/>
            <w:vAlign w:val="center"/>
          </w:tcPr>
          <w:p w14:paraId="2978023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514" w:type="dxa"/>
            <w:tcBorders>
              <w:top w:val="nil"/>
              <w:left w:val="nil"/>
              <w:bottom w:val="single" w:color="auto" w:sz="4" w:space="0"/>
              <w:right w:val="single" w:color="auto" w:sz="4" w:space="0"/>
            </w:tcBorders>
            <w:shd w:val="clear" w:color="auto" w:fill="auto"/>
            <w:vAlign w:val="center"/>
          </w:tcPr>
          <w:p w14:paraId="2D5EDDC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83" w:type="dxa"/>
            <w:tcBorders>
              <w:top w:val="nil"/>
              <w:left w:val="nil"/>
              <w:bottom w:val="single" w:color="auto" w:sz="4" w:space="0"/>
              <w:right w:val="single" w:color="auto" w:sz="4" w:space="0"/>
            </w:tcBorders>
            <w:shd w:val="clear" w:color="auto" w:fill="auto"/>
            <w:vAlign w:val="center"/>
          </w:tcPr>
          <w:p w14:paraId="201CFC4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14:paraId="184B11D7">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6A0B2E8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w:t>
            </w:r>
          </w:p>
        </w:tc>
        <w:tc>
          <w:tcPr>
            <w:tcW w:w="2206" w:type="dxa"/>
            <w:tcBorders>
              <w:top w:val="nil"/>
              <w:left w:val="nil"/>
              <w:bottom w:val="single" w:color="auto" w:sz="4" w:space="0"/>
              <w:right w:val="single" w:color="auto" w:sz="4" w:space="0"/>
            </w:tcBorders>
            <w:shd w:val="clear" w:color="auto" w:fill="auto"/>
            <w:vAlign w:val="center"/>
          </w:tcPr>
          <w:p w14:paraId="53B5DA8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514" w:type="dxa"/>
            <w:tcBorders>
              <w:top w:val="nil"/>
              <w:left w:val="nil"/>
              <w:bottom w:val="single" w:color="auto" w:sz="4" w:space="0"/>
              <w:right w:val="single" w:color="auto" w:sz="4" w:space="0"/>
            </w:tcBorders>
            <w:shd w:val="clear" w:color="auto" w:fill="auto"/>
            <w:vAlign w:val="center"/>
          </w:tcPr>
          <w:p w14:paraId="489886A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183" w:type="dxa"/>
            <w:tcBorders>
              <w:top w:val="nil"/>
              <w:left w:val="nil"/>
              <w:bottom w:val="single" w:color="auto" w:sz="4" w:space="0"/>
              <w:right w:val="single" w:color="auto" w:sz="4" w:space="0"/>
            </w:tcBorders>
            <w:shd w:val="clear" w:color="auto" w:fill="auto"/>
            <w:vAlign w:val="center"/>
          </w:tcPr>
          <w:p w14:paraId="3E296BA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r>
      <w:tr w14:paraId="08124C29">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5C1FB07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27.5</w:t>
            </w:r>
          </w:p>
        </w:tc>
        <w:tc>
          <w:tcPr>
            <w:tcW w:w="2206" w:type="dxa"/>
            <w:tcBorders>
              <w:top w:val="nil"/>
              <w:left w:val="nil"/>
              <w:bottom w:val="single" w:color="auto" w:sz="4" w:space="0"/>
              <w:right w:val="single" w:color="auto" w:sz="4" w:space="0"/>
            </w:tcBorders>
            <w:shd w:val="clear" w:color="auto" w:fill="auto"/>
            <w:vAlign w:val="center"/>
          </w:tcPr>
          <w:p w14:paraId="0865123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514" w:type="dxa"/>
            <w:tcBorders>
              <w:top w:val="nil"/>
              <w:left w:val="nil"/>
              <w:bottom w:val="single" w:color="auto" w:sz="4" w:space="0"/>
              <w:right w:val="single" w:color="auto" w:sz="4" w:space="0"/>
            </w:tcBorders>
            <w:shd w:val="clear" w:color="auto" w:fill="auto"/>
            <w:vAlign w:val="center"/>
          </w:tcPr>
          <w:p w14:paraId="31EDBCC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83" w:type="dxa"/>
            <w:tcBorders>
              <w:top w:val="nil"/>
              <w:left w:val="nil"/>
              <w:bottom w:val="single" w:color="auto" w:sz="4" w:space="0"/>
              <w:right w:val="single" w:color="auto" w:sz="4" w:space="0"/>
            </w:tcBorders>
            <w:shd w:val="clear" w:color="auto" w:fill="auto"/>
            <w:vAlign w:val="center"/>
          </w:tcPr>
          <w:p w14:paraId="1AC1F63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14:paraId="20E38875">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1F11A6B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06" w:type="dxa"/>
            <w:tcBorders>
              <w:top w:val="nil"/>
              <w:left w:val="nil"/>
              <w:bottom w:val="single" w:color="auto" w:sz="4" w:space="0"/>
              <w:right w:val="single" w:color="auto" w:sz="4" w:space="0"/>
            </w:tcBorders>
            <w:shd w:val="clear" w:color="auto" w:fill="auto"/>
            <w:vAlign w:val="center"/>
          </w:tcPr>
          <w:p w14:paraId="1FB05F3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514" w:type="dxa"/>
            <w:tcBorders>
              <w:top w:val="nil"/>
              <w:left w:val="nil"/>
              <w:bottom w:val="single" w:color="auto" w:sz="4" w:space="0"/>
              <w:right w:val="single" w:color="auto" w:sz="4" w:space="0"/>
            </w:tcBorders>
            <w:shd w:val="clear" w:color="auto" w:fill="auto"/>
            <w:vAlign w:val="center"/>
          </w:tcPr>
          <w:p w14:paraId="4F32212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183" w:type="dxa"/>
            <w:tcBorders>
              <w:top w:val="nil"/>
              <w:left w:val="nil"/>
              <w:bottom w:val="single" w:color="auto" w:sz="4" w:space="0"/>
              <w:right w:val="single" w:color="auto" w:sz="4" w:space="0"/>
            </w:tcBorders>
            <w:shd w:val="clear" w:color="auto" w:fill="auto"/>
            <w:vAlign w:val="center"/>
          </w:tcPr>
          <w:p w14:paraId="20438A7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r>
      <w:tr w14:paraId="37AADC42">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53F300D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32.5</w:t>
            </w:r>
          </w:p>
        </w:tc>
        <w:tc>
          <w:tcPr>
            <w:tcW w:w="2206" w:type="dxa"/>
            <w:tcBorders>
              <w:top w:val="nil"/>
              <w:left w:val="nil"/>
              <w:bottom w:val="single" w:color="auto" w:sz="4" w:space="0"/>
              <w:right w:val="single" w:color="auto" w:sz="4" w:space="0"/>
            </w:tcBorders>
            <w:shd w:val="clear" w:color="auto" w:fill="auto"/>
            <w:vAlign w:val="center"/>
          </w:tcPr>
          <w:p w14:paraId="7956E60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514" w:type="dxa"/>
            <w:tcBorders>
              <w:top w:val="nil"/>
              <w:left w:val="nil"/>
              <w:bottom w:val="single" w:color="auto" w:sz="4" w:space="0"/>
              <w:right w:val="single" w:color="auto" w:sz="4" w:space="0"/>
            </w:tcBorders>
            <w:shd w:val="clear" w:color="auto" w:fill="auto"/>
            <w:vAlign w:val="center"/>
          </w:tcPr>
          <w:p w14:paraId="595EB80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83" w:type="dxa"/>
            <w:tcBorders>
              <w:top w:val="nil"/>
              <w:left w:val="nil"/>
              <w:bottom w:val="single" w:color="auto" w:sz="4" w:space="0"/>
              <w:right w:val="single" w:color="auto" w:sz="4" w:space="0"/>
            </w:tcBorders>
            <w:shd w:val="clear" w:color="auto" w:fill="auto"/>
            <w:vAlign w:val="center"/>
          </w:tcPr>
          <w:p w14:paraId="1B412FB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14:paraId="7D6C7219">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3C349FC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w:t>
            </w:r>
          </w:p>
        </w:tc>
        <w:tc>
          <w:tcPr>
            <w:tcW w:w="2206" w:type="dxa"/>
            <w:tcBorders>
              <w:top w:val="nil"/>
              <w:left w:val="nil"/>
              <w:bottom w:val="single" w:color="auto" w:sz="4" w:space="0"/>
              <w:right w:val="single" w:color="auto" w:sz="4" w:space="0"/>
            </w:tcBorders>
            <w:shd w:val="clear" w:color="auto" w:fill="auto"/>
            <w:vAlign w:val="center"/>
          </w:tcPr>
          <w:p w14:paraId="20A5370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514" w:type="dxa"/>
            <w:tcBorders>
              <w:top w:val="nil"/>
              <w:left w:val="nil"/>
              <w:bottom w:val="single" w:color="auto" w:sz="4" w:space="0"/>
              <w:right w:val="single" w:color="auto" w:sz="4" w:space="0"/>
            </w:tcBorders>
            <w:shd w:val="clear" w:color="auto" w:fill="auto"/>
            <w:vAlign w:val="center"/>
          </w:tcPr>
          <w:p w14:paraId="2204E5A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183" w:type="dxa"/>
            <w:tcBorders>
              <w:top w:val="nil"/>
              <w:left w:val="nil"/>
              <w:bottom w:val="single" w:color="auto" w:sz="4" w:space="0"/>
              <w:right w:val="single" w:color="auto" w:sz="4" w:space="0"/>
            </w:tcBorders>
            <w:shd w:val="clear" w:color="auto" w:fill="auto"/>
            <w:vAlign w:val="center"/>
          </w:tcPr>
          <w:p w14:paraId="7C889FA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r>
      <w:tr w14:paraId="38DC9433">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49CF0E9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37.5</w:t>
            </w:r>
          </w:p>
        </w:tc>
        <w:tc>
          <w:tcPr>
            <w:tcW w:w="2206" w:type="dxa"/>
            <w:tcBorders>
              <w:top w:val="nil"/>
              <w:left w:val="nil"/>
              <w:bottom w:val="single" w:color="auto" w:sz="4" w:space="0"/>
              <w:right w:val="single" w:color="auto" w:sz="4" w:space="0"/>
            </w:tcBorders>
            <w:shd w:val="clear" w:color="auto" w:fill="auto"/>
            <w:vAlign w:val="center"/>
          </w:tcPr>
          <w:p w14:paraId="72FF4F3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514" w:type="dxa"/>
            <w:tcBorders>
              <w:top w:val="nil"/>
              <w:left w:val="nil"/>
              <w:bottom w:val="single" w:color="auto" w:sz="4" w:space="0"/>
              <w:right w:val="single" w:color="auto" w:sz="4" w:space="0"/>
            </w:tcBorders>
            <w:shd w:val="clear" w:color="auto" w:fill="auto"/>
            <w:vAlign w:val="center"/>
          </w:tcPr>
          <w:p w14:paraId="2A9787F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83" w:type="dxa"/>
            <w:tcBorders>
              <w:top w:val="nil"/>
              <w:left w:val="nil"/>
              <w:bottom w:val="single" w:color="auto" w:sz="4" w:space="0"/>
              <w:right w:val="single" w:color="auto" w:sz="4" w:space="0"/>
            </w:tcBorders>
            <w:shd w:val="clear" w:color="auto" w:fill="auto"/>
            <w:vAlign w:val="center"/>
          </w:tcPr>
          <w:p w14:paraId="0EAF011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14:paraId="00B461C2">
        <w:tblPrEx>
          <w:tblCellMar>
            <w:top w:w="0" w:type="dxa"/>
            <w:left w:w="108" w:type="dxa"/>
            <w:bottom w:w="0" w:type="dxa"/>
            <w:right w:w="108" w:type="dxa"/>
          </w:tblCellMar>
        </w:tblPrEx>
        <w:trPr>
          <w:trHeight w:val="525" w:hRule="atLeast"/>
          <w:jc w:val="center"/>
        </w:trPr>
        <w:tc>
          <w:tcPr>
            <w:tcW w:w="1863" w:type="dxa"/>
            <w:tcBorders>
              <w:top w:val="nil"/>
              <w:left w:val="single" w:color="auto" w:sz="4" w:space="0"/>
              <w:bottom w:val="single" w:color="auto" w:sz="4" w:space="0"/>
              <w:right w:val="single" w:color="auto" w:sz="4" w:space="0"/>
            </w:tcBorders>
            <w:shd w:val="clear" w:color="auto" w:fill="auto"/>
            <w:vAlign w:val="center"/>
          </w:tcPr>
          <w:p w14:paraId="6A08633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40</w:t>
            </w:r>
          </w:p>
        </w:tc>
        <w:tc>
          <w:tcPr>
            <w:tcW w:w="2206" w:type="dxa"/>
            <w:tcBorders>
              <w:top w:val="nil"/>
              <w:left w:val="nil"/>
              <w:bottom w:val="single" w:color="auto" w:sz="4" w:space="0"/>
              <w:right w:val="single" w:color="auto" w:sz="4" w:space="0"/>
            </w:tcBorders>
            <w:shd w:val="clear" w:color="auto" w:fill="auto"/>
            <w:vAlign w:val="center"/>
          </w:tcPr>
          <w:p w14:paraId="19C62EB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514" w:type="dxa"/>
            <w:tcBorders>
              <w:top w:val="nil"/>
              <w:left w:val="nil"/>
              <w:bottom w:val="single" w:color="auto" w:sz="4" w:space="0"/>
              <w:right w:val="single" w:color="auto" w:sz="4" w:space="0"/>
            </w:tcBorders>
            <w:shd w:val="clear" w:color="auto" w:fill="auto"/>
            <w:vAlign w:val="center"/>
          </w:tcPr>
          <w:p w14:paraId="70C4BE2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c>
          <w:tcPr>
            <w:tcW w:w="2183" w:type="dxa"/>
            <w:tcBorders>
              <w:top w:val="nil"/>
              <w:left w:val="nil"/>
              <w:bottom w:val="single" w:color="auto" w:sz="4" w:space="0"/>
              <w:right w:val="single" w:color="auto" w:sz="4" w:space="0"/>
            </w:tcBorders>
            <w:shd w:val="clear" w:color="auto" w:fill="auto"/>
            <w:vAlign w:val="center"/>
          </w:tcPr>
          <w:p w14:paraId="4EDF988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center"/>
              <w:rPr>
                <w:rFonts w:hint="eastAsia" w:ascii="仿宋_GB2312" w:hAnsi="仿宋_GB2312" w:eastAsia="仿宋_GB2312" w:cs="仿宋_GB2312"/>
                <w:kern w:val="0"/>
                <w:sz w:val="32"/>
                <w:szCs w:val="32"/>
              </w:rPr>
            </w:pPr>
          </w:p>
        </w:tc>
      </w:tr>
    </w:tbl>
    <w:p w14:paraId="6325776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（十）医疗救护</w:t>
      </w:r>
    </w:p>
    <w:p w14:paraId="44AC231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组委会在起点、</w:t>
      </w:r>
      <w:r>
        <w:rPr>
          <w:rFonts w:hint="eastAsia" w:ascii="仿宋_GB2312" w:hAnsi="仿宋_GB2312" w:eastAsia="仿宋_GB2312" w:cs="仿宋_GB2312"/>
          <w:sz w:val="32"/>
          <w:szCs w:val="32"/>
          <w:highlight w:val="none"/>
          <w:lang w:val="en-US" w:eastAsia="zh-CN"/>
        </w:rPr>
        <w:t>赛道沿途（自2.5公里开始每间隔2.5公里）</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val="en-US" w:eastAsia="zh-CN"/>
        </w:rPr>
        <w:t>各竞赛项目</w:t>
      </w:r>
      <w:r>
        <w:rPr>
          <w:rFonts w:hint="eastAsia" w:ascii="仿宋_GB2312" w:hAnsi="仿宋_GB2312" w:eastAsia="仿宋_GB2312" w:cs="仿宋_GB2312"/>
          <w:sz w:val="32"/>
          <w:szCs w:val="32"/>
          <w:highlight w:val="none"/>
        </w:rPr>
        <w:t>终点设立固定医疗</w:t>
      </w:r>
      <w:r>
        <w:rPr>
          <w:rFonts w:hint="eastAsia" w:ascii="仿宋_GB2312" w:hAnsi="仿宋_GB2312" w:eastAsia="仿宋_GB2312" w:cs="仿宋_GB2312"/>
          <w:sz w:val="32"/>
          <w:szCs w:val="32"/>
          <w:highlight w:val="none"/>
          <w:lang w:val="en-US" w:eastAsia="zh-CN"/>
        </w:rPr>
        <w:t>站</w:t>
      </w:r>
      <w:r>
        <w:rPr>
          <w:rFonts w:hint="eastAsia" w:ascii="仿宋_GB2312" w:hAnsi="仿宋_GB2312" w:eastAsia="仿宋_GB2312" w:cs="仿宋_GB2312"/>
          <w:sz w:val="32"/>
          <w:szCs w:val="32"/>
          <w:highlight w:val="none"/>
        </w:rPr>
        <w:t>；</w:t>
      </w:r>
    </w:p>
    <w:p w14:paraId="0299DAE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2、组委会在赛道沿途设立移动AED医疗救援服务。</w:t>
      </w:r>
    </w:p>
    <w:p w14:paraId="6E18728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3、组委会在赛道沿线设置急救志愿者，协助医疗救护、维护比赛秩序，参赛者可随时向他们求助。</w:t>
      </w:r>
    </w:p>
    <w:p w14:paraId="62EEF05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4、在赛事中，若选手丧失意识，则自动委托组委会的医护人员和急救志愿者采取一切手段进行急救，包括但不限于CPR心肺复苏，AED体外除颤，租用车辆或航空工具进行快速转运。由此产生的法律责任以及伴随的费用，均由运动员本人承担，概不追究参与施救的急救志愿者及赛事组委会工作人员的任何法律和经济方面的责任。</w:t>
      </w:r>
    </w:p>
    <w:p w14:paraId="148AC8AB">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5、在赛事中，医疗站、急救车医护人员以及急救队员有权根据运动员状况判断并中止其继续参加比赛，参赛选手必须服从医护人员及急救队员的安排。如不听从医护人员、急救队员建议，坚持参赛产生的一切后果及责任，由参赛选手本人承担。任何在赛道上的医务人员若要求参赛者退出比赛，该参赛者必须立即停止比赛并离开赛道。</w:t>
      </w:r>
    </w:p>
    <w:p w14:paraId="23E742E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十一</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卫生间、环境卫生和喷淋设施</w:t>
      </w:r>
    </w:p>
    <w:p w14:paraId="7EBE907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 xml:space="preserve">1、组委会在起点、比赛路线沿途以及终点设置移动卫生间。 </w:t>
      </w:r>
    </w:p>
    <w:p w14:paraId="50FB61E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 xml:space="preserve">2、参赛人员在起点、比赛路线沿途及终点非卫生间区域不得随地便溺，不得随意丢弃任何包装纸、瓶罐以及口罩等垃圾，应尽量将其投入组委会设置的垃圾桶、垃圾袋内。 </w:t>
      </w:r>
    </w:p>
    <w:p w14:paraId="2E2E8C9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3、组委会根据天气情况设置喷淋设备。</w:t>
      </w:r>
    </w:p>
    <w:p w14:paraId="0F026AE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（十二）本次比赛将按照世界田联及中国田径协会相关规定，对参赛者进行兴奋剂检查。参赛选手（含退役运动员）须严格遵守《世界反兴奋剂条例》和国家体育总局发布的《反兴奋剂规则》相关要求参加比赛。</w:t>
      </w:r>
    </w:p>
    <w:p w14:paraId="496395E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十三</w:t>
      </w:r>
      <w:r>
        <w:rPr>
          <w:rFonts w:hint="eastAsia" w:ascii="仿宋_GB2312" w:hAnsi="仿宋_GB2312" w:eastAsia="仿宋_GB2312" w:cs="仿宋_GB2312"/>
          <w:color w:val="000000"/>
          <w:sz w:val="32"/>
          <w:szCs w:val="32"/>
          <w:shd w:val="clear" w:color="auto" w:fill="FFFFFF"/>
          <w:lang w:eastAsia="zh-CN"/>
        </w:rPr>
        <w:t>）有关竞赛的其他具体要求和安排，请查阅</w:t>
      </w:r>
      <w:r>
        <w:rPr>
          <w:rFonts w:hint="eastAsia" w:ascii="仿宋_GB2312" w:hAnsi="仿宋_GB2312" w:eastAsia="仿宋_GB2312" w:cs="仿宋_GB2312"/>
          <w:color w:val="000000"/>
          <w:sz w:val="32"/>
          <w:szCs w:val="32"/>
          <w:shd w:val="clear" w:color="auto" w:fill="FFFFFF"/>
          <w:lang w:val="en-US" w:eastAsia="zh-CN"/>
        </w:rPr>
        <w:t>赛事</w:t>
      </w:r>
      <w:r>
        <w:rPr>
          <w:rFonts w:hint="eastAsia" w:ascii="仿宋_GB2312" w:hAnsi="仿宋_GB2312" w:eastAsia="仿宋_GB2312" w:cs="仿宋_GB2312"/>
          <w:color w:val="000000"/>
          <w:sz w:val="32"/>
          <w:szCs w:val="32"/>
          <w:shd w:val="clear" w:color="auto" w:fill="FFFFFF"/>
          <w:lang w:eastAsia="zh-CN"/>
        </w:rPr>
        <w:t>《官方手册》。</w:t>
      </w:r>
    </w:p>
    <w:p w14:paraId="5B1FFB88">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color w:val="000000"/>
          <w:sz w:val="32"/>
          <w:szCs w:val="32"/>
          <w:shd w:val="clear" w:color="auto" w:fill="FFFFFF"/>
          <w:lang w:val="en-US" w:eastAsia="zh-CN"/>
        </w:rPr>
        <w:t>参赛办</w:t>
      </w:r>
      <w:r>
        <w:rPr>
          <w:rStyle w:val="7"/>
          <w:rFonts w:hint="eastAsia" w:ascii="仿宋_GB2312" w:hAnsi="仿宋_GB2312" w:eastAsia="仿宋_GB2312" w:cs="仿宋_GB2312"/>
          <w:color w:val="000000"/>
          <w:sz w:val="32"/>
          <w:szCs w:val="32"/>
          <w:shd w:val="clear" w:color="auto" w:fill="FFFFFF"/>
        </w:rPr>
        <w:t>法</w:t>
      </w:r>
    </w:p>
    <w:p w14:paraId="602B1B7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lang w:eastAsia="zh-CN"/>
        </w:rPr>
      </w:pPr>
      <w:r>
        <w:rPr>
          <w:rFonts w:hint="eastAsia" w:ascii="仿宋_GB2312" w:hAnsi="仿宋_GB2312" w:eastAsia="仿宋_GB2312" w:cs="仿宋_GB2312"/>
          <w:sz w:val="32"/>
          <w:szCs w:val="32"/>
          <w:highlight w:val="none"/>
          <w:shd w:val="clear" w:color="auto" w:fill="FFFFFF"/>
          <w:lang w:val="en-US" w:eastAsia="zh-CN"/>
        </w:rPr>
        <w:t>（一）</w:t>
      </w:r>
      <w:r>
        <w:rPr>
          <w:rFonts w:hint="eastAsia" w:ascii="仿宋_GB2312" w:hAnsi="仿宋_GB2312" w:eastAsia="仿宋_GB2312" w:cs="仿宋_GB2312"/>
          <w:sz w:val="32"/>
          <w:szCs w:val="32"/>
          <w:highlight w:val="none"/>
          <w:shd w:val="clear" w:color="auto" w:fill="FFFFFF"/>
        </w:rPr>
        <w:t>年龄要求</w:t>
      </w:r>
      <w:r>
        <w:rPr>
          <w:rFonts w:hint="eastAsia" w:ascii="仿宋_GB2312" w:hAnsi="仿宋_GB2312" w:eastAsia="仿宋_GB2312" w:cs="仿宋_GB2312"/>
          <w:sz w:val="32"/>
          <w:szCs w:val="32"/>
          <w:highlight w:val="none"/>
          <w:shd w:val="clear" w:color="auto" w:fill="FFFFFF"/>
          <w:lang w:eastAsia="zh-CN"/>
        </w:rPr>
        <w:t>：</w:t>
      </w:r>
    </w:p>
    <w:p w14:paraId="0E0AA80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马拉松项目</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参赛选手须在比赛当年年满 20 周岁（</w:t>
      </w:r>
      <w:r>
        <w:rPr>
          <w:rFonts w:hint="eastAsia" w:ascii="仿宋_GB2312" w:hAnsi="仿宋_GB2312" w:eastAsia="仿宋_GB2312" w:cs="仿宋_GB2312"/>
          <w:sz w:val="32"/>
          <w:szCs w:val="32"/>
          <w:highlight w:val="none"/>
          <w:shd w:val="clear" w:color="auto" w:fill="FFFFFF"/>
          <w:lang w:eastAsia="zh-CN"/>
        </w:rPr>
        <w:t>20</w:t>
      </w:r>
      <w:r>
        <w:rPr>
          <w:rFonts w:hint="eastAsia" w:ascii="仿宋_GB2312" w:hAnsi="仿宋_GB2312" w:eastAsia="仿宋_GB2312" w:cs="仿宋_GB2312"/>
          <w:sz w:val="32"/>
          <w:szCs w:val="32"/>
          <w:highlight w:val="none"/>
          <w:shd w:val="clear" w:color="auto" w:fill="FFFFFF"/>
          <w:lang w:val="en-US" w:eastAsia="zh-CN"/>
        </w:rPr>
        <w:t>05</w:t>
      </w:r>
      <w:r>
        <w:rPr>
          <w:rFonts w:hint="eastAsia" w:ascii="仿宋_GB2312" w:hAnsi="仿宋_GB2312" w:eastAsia="仿宋_GB2312" w:cs="仿宋_GB2312"/>
          <w:sz w:val="32"/>
          <w:szCs w:val="32"/>
          <w:highlight w:val="none"/>
          <w:shd w:val="clear" w:color="auto" w:fill="FFFFFF"/>
        </w:rPr>
        <w:t>年12月31日前</w:t>
      </w:r>
      <w:r>
        <w:rPr>
          <w:rFonts w:hint="eastAsia" w:ascii="仿宋_GB2312" w:hAnsi="仿宋_GB2312" w:eastAsia="仿宋_GB2312" w:cs="仿宋_GB2312"/>
          <w:sz w:val="32"/>
          <w:szCs w:val="32"/>
          <w:highlight w:val="none"/>
          <w:shd w:val="clear" w:color="auto" w:fill="FFFFFF"/>
          <w:lang w:val="en-US" w:eastAsia="zh-CN"/>
        </w:rPr>
        <w:t>出生）；</w:t>
      </w:r>
    </w:p>
    <w:p w14:paraId="31D1903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2、</w:t>
      </w:r>
      <w:r>
        <w:rPr>
          <w:rFonts w:hint="eastAsia" w:ascii="仿宋_GB2312" w:hAnsi="仿宋_GB2312" w:eastAsia="仿宋_GB2312" w:cs="仿宋_GB2312"/>
          <w:sz w:val="32"/>
          <w:szCs w:val="32"/>
          <w:highlight w:val="none"/>
          <w:shd w:val="clear" w:color="auto" w:fill="FFFFFF"/>
        </w:rPr>
        <w:t>半程马拉松项目</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参赛选手须在比赛当年年满 16 周岁（2009年12月31日前出生）；</w:t>
      </w:r>
    </w:p>
    <w:p w14:paraId="3E5282ED">
      <w:pPr>
        <w:keepNext w:val="0"/>
        <w:keepLines w:val="0"/>
        <w:pageBreakBefore w:val="0"/>
        <w:widowControl w:val="0"/>
        <w:shd w:val="clear" w:color="auto" w:fill="FFFFFF"/>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 xml:space="preserve">3、欢乐跑项目 </w:t>
      </w:r>
    </w:p>
    <w:p w14:paraId="7441E9A5">
      <w:pPr>
        <w:keepNext w:val="0"/>
        <w:keepLines w:val="0"/>
        <w:pageBreakBefore w:val="0"/>
        <w:widowControl w:val="0"/>
        <w:shd w:val="clear" w:color="auto" w:fill="FFFFFF"/>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 xml:space="preserve">（1）个人组：比赛当年年满 16 周岁（2009年 12 月 31 日及以前出生）； </w:t>
      </w:r>
    </w:p>
    <w:p w14:paraId="6FE416CC">
      <w:pPr>
        <w:keepNext w:val="0"/>
        <w:keepLines w:val="0"/>
        <w:pageBreakBefore w:val="0"/>
        <w:widowControl w:val="0"/>
        <w:shd w:val="clear" w:color="auto" w:fill="FFFFFF"/>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highlight w:val="none"/>
          <w:shd w:val="clear" w:color="auto" w:fill="FFFFFF"/>
          <w:lang w:val="en-US" w:eastAsia="zh-CN"/>
        </w:rPr>
        <w:t>（2）亲子组：不受年龄限制，</w:t>
      </w:r>
      <w:r>
        <w:rPr>
          <w:rFonts w:hint="eastAsia" w:ascii="仿宋_GB2312" w:hAnsi="仿宋_GB2312" w:eastAsia="仿宋_GB2312" w:cs="仿宋_GB2312"/>
          <w:sz w:val="32"/>
          <w:szCs w:val="32"/>
          <w:highlight w:val="yellow"/>
          <w:shd w:val="clear" w:color="auto" w:fill="FFFFFF"/>
          <w:lang w:val="en-US" w:eastAsia="zh-CN"/>
        </w:rPr>
        <w:t>15 周岁及以下（</w:t>
      </w:r>
      <w:r>
        <w:rPr>
          <w:rFonts w:hint="eastAsia" w:ascii="仿宋_GB2312" w:hAnsi="仿宋_GB2312" w:eastAsia="仿宋_GB2312" w:cs="仿宋_GB2312"/>
          <w:sz w:val="32"/>
          <w:szCs w:val="32"/>
          <w:highlight w:val="none"/>
          <w:shd w:val="clear" w:color="auto" w:fill="FFFFFF"/>
          <w:lang w:val="en-US" w:eastAsia="zh-CN"/>
        </w:rPr>
        <w:t xml:space="preserve"> 2010 年 1 月 1 日及以后出生）的儿童需由至少一名监护人或法定代理人共同报名、陪同参赛。每组限报 4 人，并至少包含有一位监护人和一名儿童。</w:t>
      </w:r>
    </w:p>
    <w:p w14:paraId="67DBC6C1">
      <w:pPr>
        <w:keepNext w:val="0"/>
        <w:keepLines w:val="0"/>
        <w:pageBreakBefore w:val="0"/>
        <w:widowControl w:val="0"/>
        <w:shd w:val="clear" w:color="auto" w:fill="FFFFFF"/>
        <w:kinsoku/>
        <w:wordWrap/>
        <w:overflowPunct/>
        <w:topLinePunct w:val="0"/>
        <w:autoSpaceDE/>
        <w:autoSpaceDN/>
        <w:bidi w:val="0"/>
        <w:adjustRightInd/>
        <w:snapToGrid/>
        <w:spacing w:line="640" w:lineRule="exact"/>
        <w:ind w:left="0" w:leftChars="0" w:right="0" w:rightChars="0" w:firstLine="640" w:firstLineChars="200"/>
        <w:rPr>
          <w:rFonts w:hint="eastAsia"/>
        </w:rPr>
      </w:pPr>
      <w:r>
        <w:rPr>
          <w:rFonts w:hint="eastAsia" w:ascii="仿宋_GB2312" w:hAnsi="仿宋_GB2312" w:eastAsia="仿宋_GB2312" w:cs="仿宋_GB2312"/>
          <w:kern w:val="0"/>
          <w:sz w:val="32"/>
          <w:szCs w:val="32"/>
        </w:rPr>
        <w:t>注意事项：18周岁以下（200</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年12月31日后出生）及70周岁以上（195</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年12月31日前出生）的比赛选手须征得监护人或法定代理人或直系亲属同意并签署</w:t>
      </w:r>
      <w:r>
        <w:rPr>
          <w:rFonts w:hint="eastAsia" w:ascii="仿宋_GB2312" w:hAnsi="仿宋_GB2312" w:eastAsia="仿宋_GB2312" w:cs="仿宋_GB2312"/>
          <w:kern w:val="0"/>
          <w:sz w:val="32"/>
          <w:szCs w:val="32"/>
          <w:lang w:val="en-US" w:eastAsia="zh-CN"/>
        </w:rPr>
        <w:t>参赛</w:t>
      </w:r>
      <w:r>
        <w:rPr>
          <w:rFonts w:hint="eastAsia" w:ascii="仿宋_GB2312" w:hAnsi="仿宋_GB2312" w:eastAsia="仿宋_GB2312" w:cs="仿宋_GB2312"/>
          <w:kern w:val="0"/>
          <w:sz w:val="32"/>
          <w:szCs w:val="32"/>
        </w:rPr>
        <w:t>声明后方可领取参赛物品。</w:t>
      </w:r>
    </w:p>
    <w:p w14:paraId="0E75B39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（二）参赛对象</w:t>
      </w:r>
    </w:p>
    <w:p w14:paraId="2F0768A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（1）除中国籍公民外，允许</w:t>
      </w:r>
      <w:r>
        <w:rPr>
          <w:rFonts w:hint="eastAsia" w:ascii="仿宋_GB2312" w:hAnsi="仿宋_GB2312" w:eastAsia="仿宋_GB2312" w:cs="仿宋_GB2312"/>
          <w:color w:val="000000"/>
          <w:sz w:val="32"/>
          <w:szCs w:val="32"/>
          <w:highlight w:val="yellow"/>
          <w:shd w:val="clear" w:color="auto" w:fill="FFFFFF"/>
          <w:lang w:val="en-US" w:eastAsia="zh-CN"/>
        </w:rPr>
        <w:t>港澳台、外籍选手</w:t>
      </w:r>
      <w:r>
        <w:rPr>
          <w:rFonts w:hint="eastAsia" w:ascii="仿宋_GB2312" w:hAnsi="仿宋_GB2312" w:eastAsia="仿宋_GB2312" w:cs="仿宋_GB2312"/>
          <w:color w:val="000000"/>
          <w:sz w:val="32"/>
          <w:szCs w:val="32"/>
          <w:highlight w:val="none"/>
          <w:shd w:val="clear" w:color="auto" w:fill="FFFFFF"/>
          <w:lang w:val="en-US" w:eastAsia="zh-CN"/>
        </w:rPr>
        <w:t xml:space="preserve">选手参赛， </w:t>
      </w:r>
      <w:r>
        <w:rPr>
          <w:rFonts w:hint="eastAsia" w:ascii="仿宋_GB2312" w:hAnsi="仿宋_GB2312" w:eastAsia="仿宋_GB2312" w:cs="仿宋_GB2312"/>
          <w:color w:val="000000"/>
          <w:sz w:val="32"/>
          <w:szCs w:val="32"/>
          <w:highlight w:val="yellow"/>
          <w:shd w:val="clear" w:color="auto" w:fill="FFFFFF"/>
          <w:lang w:val="en-US" w:eastAsia="zh-CN"/>
        </w:rPr>
        <w:t>港澳台、外籍选手</w:t>
      </w:r>
      <w:r>
        <w:rPr>
          <w:rFonts w:hint="eastAsia" w:ascii="仿宋_GB2312" w:hAnsi="仿宋_GB2312" w:eastAsia="仿宋_GB2312" w:cs="仿宋_GB2312"/>
          <w:color w:val="000000"/>
          <w:sz w:val="32"/>
          <w:szCs w:val="32"/>
          <w:highlight w:val="none"/>
          <w:shd w:val="clear" w:color="auto" w:fill="FFFFFF"/>
          <w:lang w:val="en-US" w:eastAsia="zh-CN"/>
        </w:rPr>
        <w:t xml:space="preserve">报名参赛需满足本次赛事报名相关要求； </w:t>
      </w:r>
    </w:p>
    <w:p w14:paraId="2A39B48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default"/>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（2）本届赛事无特邀选手或精英选手。</w:t>
      </w:r>
    </w:p>
    <w:p w14:paraId="01CF710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（三）参赛资格要求</w:t>
      </w:r>
    </w:p>
    <w:p w14:paraId="555BF6D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参赛选手须持有效证件按照各项目的年龄规定进行报名，并保证提交的文件资料真实有效。请参赛者根据自身身体状况及训练水平，选择马拉松、半程马拉松，欢乐跑中的一个项目报名参加。有以下情形者不予报名：</w:t>
      </w:r>
    </w:p>
    <w:p w14:paraId="77FF8FC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（1）因违反田径竞赛规则和相关赛事规程，被中国田径协会处以禁赛处罚的选手；</w:t>
      </w:r>
    </w:p>
    <w:p w14:paraId="0368772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（2）因违反由组委会及运营单位所承办的各项赛事有关规程，被组委会处以禁赛处罚的选手；</w:t>
      </w:r>
    </w:p>
    <w:p w14:paraId="5239BFB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2、完赛证明：</w:t>
      </w:r>
    </w:p>
    <w:p w14:paraId="73E5CF5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（1）马拉松参赛选手请在报名时提交2023年1月1日（含）至2025年2月28日（含）经中国田径协会认证赛事半程马拉松项目及以上距离项目的完赛证明；</w:t>
      </w:r>
    </w:p>
    <w:p w14:paraId="75CB73C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（2）半程马拉松参赛选手无需提供完赛证明。</w:t>
      </w:r>
    </w:p>
    <w:p w14:paraId="63BDDAF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（四）健康</w:t>
      </w:r>
      <w:r>
        <w:rPr>
          <w:rFonts w:hint="eastAsia" w:ascii="仿宋_GB2312" w:hAnsi="仿宋_GB2312" w:eastAsia="仿宋_GB2312" w:cs="仿宋_GB2312"/>
          <w:color w:val="000000"/>
          <w:sz w:val="32"/>
          <w:szCs w:val="32"/>
          <w:highlight w:val="none"/>
          <w:shd w:val="clear" w:color="auto" w:fill="FFFFFF"/>
        </w:rPr>
        <w:t>要求：</w:t>
      </w:r>
    </w:p>
    <w:p w14:paraId="27EF270F">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Hans"/>
        </w:rPr>
      </w:pPr>
      <w:r>
        <w:rPr>
          <w:rFonts w:hint="eastAsia" w:ascii="仿宋_GB2312" w:hAnsi="仿宋_GB2312" w:eastAsia="仿宋_GB2312" w:cs="仿宋_GB2312"/>
          <w:color w:val="000000"/>
          <w:sz w:val="32"/>
          <w:szCs w:val="32"/>
          <w:shd w:val="clear" w:color="auto" w:fill="FFFFFF"/>
          <w:lang w:val="en-US" w:eastAsia="zh-Hans"/>
        </w:rPr>
        <w:t>须在领取参赛物品前提交由本人签字的《健康安全责任承诺书》。</w:t>
      </w:r>
    </w:p>
    <w:p w14:paraId="4FFC0E08">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Hans"/>
        </w:rPr>
      </w:pPr>
      <w:r>
        <w:rPr>
          <w:rFonts w:hint="eastAsia" w:ascii="仿宋_GB2312" w:hAnsi="仿宋_GB2312" w:eastAsia="仿宋_GB2312" w:cs="仿宋_GB2312"/>
          <w:color w:val="000000"/>
          <w:sz w:val="32"/>
          <w:szCs w:val="32"/>
          <w:shd w:val="clear" w:color="auto" w:fill="FFFFFF"/>
          <w:lang w:val="en-US" w:eastAsia="zh-Hans"/>
        </w:rPr>
        <w:t>在比赛中，因个人身体或其它原因导致的人身损害和财产损失，由参赛者个人承担责任。组委会建议所有参赛者赛前通过二甲以上医院进行体检。主要包括血压、常规心电图或24小时动态心电图或运动平板试验（三项之一即可），如血压过高或心电图明显异常（例如显著心动过缓等）需加做心脏彩超。心电图和心脏彩超不能互相代替。请参赛者结合检查报告进行自我评估，确认自己的身体状况能够适应长跑运动，才可报名参赛。</w:t>
      </w:r>
    </w:p>
    <w:p w14:paraId="378AA45D">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yellow"/>
          <w:shd w:val="clear" w:color="auto" w:fill="FFFFFF"/>
          <w:lang w:eastAsia="zh-Hans"/>
        </w:rPr>
      </w:pPr>
      <w:r>
        <w:rPr>
          <w:rFonts w:hint="eastAsia" w:ascii="仿宋_GB2312" w:hAnsi="仿宋_GB2312" w:eastAsia="仿宋_GB2312" w:cs="仿宋_GB2312"/>
          <w:color w:val="000000"/>
          <w:sz w:val="32"/>
          <w:szCs w:val="32"/>
          <w:highlight w:val="yellow"/>
          <w:shd w:val="clear" w:color="auto" w:fill="FFFFFF"/>
          <w:lang w:val="en-US" w:eastAsia="zh-CN"/>
        </w:rPr>
        <w:t>马拉松及相关运动的比赛</w:t>
      </w:r>
      <w:r>
        <w:rPr>
          <w:rFonts w:hint="eastAsia" w:ascii="仿宋_GB2312" w:hAnsi="仿宋_GB2312" w:eastAsia="仿宋_GB2312" w:cs="仿宋_GB2312"/>
          <w:color w:val="000000"/>
          <w:sz w:val="32"/>
          <w:szCs w:val="32"/>
          <w:highlight w:val="yellow"/>
          <w:shd w:val="clear" w:color="auto" w:fill="FFFFFF"/>
        </w:rPr>
        <w:t>是一项</w:t>
      </w:r>
      <w:r>
        <w:rPr>
          <w:rFonts w:hint="eastAsia" w:ascii="仿宋_GB2312" w:hAnsi="仿宋_GB2312" w:eastAsia="仿宋_GB2312" w:cs="仿宋_GB2312"/>
          <w:color w:val="000000"/>
          <w:sz w:val="32"/>
          <w:szCs w:val="32"/>
          <w:highlight w:val="yellow"/>
          <w:shd w:val="clear" w:color="auto" w:fill="FFFFFF"/>
          <w:lang w:eastAsia="zh-Hans"/>
        </w:rPr>
        <w:t>不断挑战自身极限，具有一定风险的运动项目。如果运动不当，可能造成不同程度的身体损伤，甚至危及生命。因此，</w:t>
      </w:r>
      <w:r>
        <w:rPr>
          <w:rFonts w:hint="eastAsia" w:ascii="仿宋_GB2312" w:hAnsi="仿宋_GB2312" w:eastAsia="仿宋_GB2312" w:cs="仿宋_GB2312"/>
          <w:color w:val="000000"/>
          <w:sz w:val="32"/>
          <w:szCs w:val="32"/>
          <w:highlight w:val="yellow"/>
          <w:shd w:val="clear" w:color="auto" w:fill="FFFFFF"/>
          <w:lang w:val="en-US" w:eastAsia="zh-CN"/>
        </w:rPr>
        <w:t>马拉松及相关运动的比赛</w:t>
      </w:r>
      <w:r>
        <w:rPr>
          <w:rFonts w:hint="eastAsia" w:ascii="仿宋_GB2312" w:hAnsi="仿宋_GB2312" w:eastAsia="仿宋_GB2312" w:cs="仿宋_GB2312"/>
          <w:color w:val="000000"/>
          <w:sz w:val="32"/>
          <w:szCs w:val="32"/>
          <w:highlight w:val="yellow"/>
          <w:shd w:val="clear" w:color="auto" w:fill="FFFFFF"/>
        </w:rPr>
        <w:t>参赛者应身体健康，</w:t>
      </w:r>
      <w:r>
        <w:rPr>
          <w:rFonts w:hint="eastAsia" w:ascii="仿宋_GB2312" w:hAnsi="仿宋_GB2312" w:eastAsia="仿宋_GB2312" w:cs="仿宋_GB2312"/>
          <w:color w:val="000000"/>
          <w:sz w:val="32"/>
          <w:szCs w:val="32"/>
          <w:highlight w:val="yellow"/>
          <w:shd w:val="clear" w:color="auto" w:fill="FFFFFF"/>
          <w:lang w:eastAsia="zh-Hans"/>
        </w:rPr>
        <w:t>而且要有经常参加跑步锻炼或训练的基础。参赛者应在有资质的正规医疗机构进行体检，并结合体检报告评估自己的身体状况，确认是否可以参加马拉松及相关运动的比赛运动比赛及活动。</w:t>
      </w:r>
    </w:p>
    <w:p w14:paraId="3A283D1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有以下情况者不宜参加比赛：</w:t>
      </w:r>
    </w:p>
    <w:p w14:paraId="3E527798">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先天性心脏病和风湿性心脏病患者；</w:t>
      </w:r>
    </w:p>
    <w:p w14:paraId="6D4D3B06">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高血压和脑血管疾病患者；</w:t>
      </w:r>
    </w:p>
    <w:p w14:paraId="58137E9F">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心肌炎和其他心脏病患者；</w:t>
      </w:r>
    </w:p>
    <w:p w14:paraId="20F9FB0C">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冠状动脉病患者和严重心律不齐者；</w:t>
      </w:r>
    </w:p>
    <w:p w14:paraId="4E72740F">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血糖过高或过低</w:t>
      </w:r>
      <w:r>
        <w:rPr>
          <w:rFonts w:hint="eastAsia" w:ascii="仿宋_GB2312" w:hAnsi="仿宋_GB2312" w:eastAsia="仿宋_GB2312" w:cs="仿宋_GB2312"/>
          <w:color w:val="000000"/>
          <w:sz w:val="32"/>
          <w:szCs w:val="32"/>
          <w:shd w:val="clear" w:color="auto" w:fill="FFFFFF"/>
          <w:lang w:val="en-US" w:eastAsia="zh-CN"/>
        </w:rPr>
        <w:t>的糖尿病患者</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 xml:space="preserve"> </w:t>
      </w:r>
    </w:p>
    <w:p w14:paraId="5DA562FF">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比赛日前两周内患过感冒者；</w:t>
      </w:r>
    </w:p>
    <w:p w14:paraId="0C7193CD">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赛前一晚大量饮酒或睡眠不足者；</w:t>
      </w:r>
    </w:p>
    <w:p w14:paraId="73616006">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孕妇</w:t>
      </w:r>
      <w:r>
        <w:rPr>
          <w:rFonts w:hint="eastAsia" w:ascii="仿宋_GB2312" w:hAnsi="仿宋_GB2312" w:eastAsia="仿宋_GB2312" w:cs="仿宋_GB2312"/>
          <w:color w:val="000000"/>
          <w:sz w:val="32"/>
          <w:szCs w:val="32"/>
          <w:shd w:val="clear" w:color="auto" w:fill="FFFFFF"/>
          <w:lang w:val="en-US" w:eastAsia="zh-CN"/>
        </w:rPr>
        <w:t>；</w:t>
      </w:r>
    </w:p>
    <w:p w14:paraId="7BDA75F1">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患有感染性疾病未痊愈者；</w:t>
      </w:r>
    </w:p>
    <w:p w14:paraId="6C24FF20">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其它不适合运动的疾病</w:t>
      </w:r>
      <w:r>
        <w:rPr>
          <w:rFonts w:hint="eastAsia" w:ascii="仿宋_GB2312" w:hAnsi="仿宋_GB2312" w:eastAsia="仿宋_GB2312" w:cs="仿宋_GB2312"/>
          <w:color w:val="000000"/>
          <w:sz w:val="32"/>
          <w:szCs w:val="32"/>
          <w:shd w:val="clear" w:color="auto" w:fill="FFFFFF"/>
          <w:lang w:val="en-US" w:eastAsia="zh-CN"/>
        </w:rPr>
        <w:t>患者</w:t>
      </w:r>
      <w:r>
        <w:rPr>
          <w:rFonts w:hint="eastAsia" w:ascii="仿宋_GB2312" w:hAnsi="仿宋_GB2312" w:eastAsia="仿宋_GB2312" w:cs="仿宋_GB2312"/>
          <w:color w:val="000000"/>
          <w:sz w:val="32"/>
          <w:szCs w:val="32"/>
          <w:shd w:val="clear" w:color="auto" w:fill="FFFFFF"/>
        </w:rPr>
        <w:t>；</w:t>
      </w:r>
    </w:p>
    <w:p w14:paraId="7E573B8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注：参赛者应做好自己健康的第一责任人，加强自我健康状况评估。赛前参赛者必须时刻了解自身的身体健康状况，尤其是赛前突发的感冒、发热、病毒性感染等疾病，同时也需要了解自己的既往病史：冠心病史（尤其是心肌梗死）、高血压病史及猝死家族史等。</w:t>
      </w:r>
    </w:p>
    <w:p w14:paraId="04A7E9C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（五）报名方式及报名费 </w:t>
      </w:r>
    </w:p>
    <w:p w14:paraId="3B2DDF9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1、报名名额</w:t>
      </w:r>
    </w:p>
    <w:p w14:paraId="1691F539">
      <w:pPr>
        <w:pStyle w:val="15"/>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lang w:val="en-US" w:eastAsia="zh-CN"/>
        </w:rPr>
      </w:pP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zh-TW" w:eastAsia="zh-TW" w:bidi="ar-SA"/>
          <w14:textFill>
            <w14:solidFill>
              <w14:schemeClr w14:val="tx1"/>
            </w14:solidFill>
          </w14:textFill>
        </w:rPr>
        <w:t>马拉松</w:t>
      </w: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en-US" w:eastAsia="zh-CN" w:bidi="ar-SA"/>
          <w14:textFill>
            <w14:solidFill>
              <w14:schemeClr w14:val="tx1"/>
            </w14:solidFill>
          </w14:textFill>
        </w:rPr>
        <w:t>项目限报200</w:t>
      </w: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eastAsia="zh-Hans" w:bidi="ar-SA"/>
          <w14:textFill>
            <w14:solidFill>
              <w14:schemeClr w14:val="tx1"/>
            </w14:solidFill>
          </w14:textFill>
        </w:rPr>
        <w:t>0</w:t>
      </w:r>
      <w:r>
        <w:rPr>
          <w:rStyle w:val="16"/>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en-US" w:eastAsia="zh-Hans" w:bidi="ar-SA"/>
          <w14:textFill>
            <w14:solidFill>
              <w14:schemeClr w14:val="tx1"/>
            </w14:solidFill>
          </w14:textFill>
        </w:rPr>
        <w:t>名</w:t>
      </w:r>
      <w:r>
        <w:rPr>
          <w:rFonts w:hint="eastAsia" w:ascii="仿宋_GB2312" w:hAnsi="仿宋_GB2312" w:eastAsia="仿宋_GB2312" w:cs="仿宋_GB2312"/>
          <w:sz w:val="32"/>
          <w:szCs w:val="32"/>
          <w:highlight w:val="none"/>
          <w:shd w:val="clear" w:color="auto" w:fill="FFFFFF"/>
          <w:lang w:val="en-US" w:eastAsia="zh-Hans"/>
        </w:rPr>
        <w:t>；</w:t>
      </w:r>
      <w:r>
        <w:rPr>
          <w:rFonts w:hint="eastAsia" w:ascii="仿宋_GB2312" w:hAnsi="仿宋_GB2312" w:eastAsia="仿宋_GB2312" w:cs="仿宋_GB2312"/>
          <w:sz w:val="32"/>
          <w:szCs w:val="32"/>
          <w:highlight w:val="none"/>
          <w:shd w:val="clear" w:color="auto" w:fill="FFFFFF"/>
        </w:rPr>
        <w:t>半程马拉松项目限报</w:t>
      </w:r>
      <w:r>
        <w:rPr>
          <w:rFonts w:hint="eastAsia" w:ascii="仿宋_GB2312" w:hAnsi="仿宋_GB2312" w:eastAsia="仿宋_GB2312" w:cs="仿宋_GB2312"/>
          <w:sz w:val="32"/>
          <w:szCs w:val="32"/>
          <w:highlight w:val="none"/>
          <w:shd w:val="clear" w:color="auto" w:fill="FFFFFF"/>
          <w:lang w:val="en-US" w:eastAsia="zh-CN"/>
        </w:rPr>
        <w:t>500</w:t>
      </w:r>
      <w:r>
        <w:rPr>
          <w:rFonts w:hint="eastAsia" w:ascii="仿宋_GB2312" w:hAnsi="仿宋_GB2312" w:eastAsia="仿宋_GB2312" w:cs="仿宋_GB2312"/>
          <w:sz w:val="32"/>
          <w:szCs w:val="32"/>
          <w:highlight w:val="none"/>
          <w:shd w:val="clear" w:color="auto" w:fill="FFFFFF"/>
        </w:rPr>
        <w:t>0名、</w:t>
      </w:r>
      <w:r>
        <w:rPr>
          <w:rFonts w:hint="eastAsia" w:ascii="仿宋_GB2312" w:hAnsi="仿宋_GB2312" w:eastAsia="仿宋_GB2312" w:cs="仿宋_GB2312"/>
          <w:sz w:val="32"/>
          <w:szCs w:val="32"/>
          <w:highlight w:val="none"/>
          <w:shd w:val="clear" w:color="auto" w:fill="FFFFFF"/>
          <w:lang w:val="en-US" w:eastAsia="zh-CN"/>
        </w:rPr>
        <w:t>欢乐跑限报</w:t>
      </w:r>
      <w:r>
        <w:rPr>
          <w:rFonts w:hint="eastAsia" w:ascii="仿宋_GB2312" w:hAnsi="仿宋_GB2312" w:eastAsia="仿宋_GB2312" w:cs="仿宋_GB2312"/>
          <w:sz w:val="32"/>
          <w:szCs w:val="32"/>
          <w:highlight w:val="none"/>
          <w:shd w:val="clear" w:color="auto" w:fill="FFFFFF"/>
          <w:lang w:eastAsia="zh-CN"/>
        </w:rPr>
        <w:t>5</w:t>
      </w:r>
      <w:r>
        <w:rPr>
          <w:rFonts w:hint="eastAsia" w:ascii="仿宋_GB2312" w:hAnsi="仿宋_GB2312" w:eastAsia="仿宋_GB2312" w:cs="仿宋_GB2312"/>
          <w:sz w:val="32"/>
          <w:szCs w:val="32"/>
          <w:highlight w:val="none"/>
          <w:shd w:val="clear" w:color="auto" w:fill="FFFFFF"/>
          <w:lang w:val="en-US" w:eastAsia="zh-CN"/>
        </w:rPr>
        <w:t>000名</w:t>
      </w:r>
      <w:r>
        <w:rPr>
          <w:rFonts w:hint="eastAsia" w:ascii="仿宋_GB2312" w:hAnsi="仿宋_GB2312" w:eastAsia="仿宋_GB2312" w:cs="仿宋_GB2312"/>
          <w:sz w:val="32"/>
          <w:szCs w:val="32"/>
          <w:highlight w:val="none"/>
          <w:shd w:val="clear" w:color="auto" w:fill="FFFFFF"/>
        </w:rPr>
        <w:t>。</w:t>
      </w:r>
    </w:p>
    <w:p w14:paraId="1CB5478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2、报名时间：2025年1月21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日14:30—2025年2月28日17:00</w:t>
      </w:r>
    </w:p>
    <w:p w14:paraId="00FDCAB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报名者可通过荣成马拉松官方网站报名系统或官方合作APP在线报名。并完成网上缴费，报满即止。</w:t>
      </w:r>
      <w:r>
        <w:rPr>
          <w:rFonts w:hint="eastAsia" w:ascii="仿宋_GB2312" w:hAnsi="仿宋_GB2312" w:eastAsia="仿宋_GB2312" w:cs="仿宋_GB2312"/>
          <w:color w:val="000000"/>
          <w:sz w:val="32"/>
          <w:szCs w:val="32"/>
          <w:shd w:val="clear" w:color="auto" w:fill="FFFFFF"/>
          <w:lang w:val="en-US" w:eastAsia="zh-CN"/>
        </w:rPr>
        <w:t xml:space="preserve"> </w:t>
      </w:r>
    </w:p>
    <w:p w14:paraId="135DC0E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3、所有完成报名成功的参赛选手可于赛前一周左右到赛事官方</w:t>
      </w:r>
      <w:r>
        <w:rPr>
          <w:rFonts w:hint="eastAsia" w:ascii="仿宋_GB2312" w:hAnsi="仿宋_GB2312" w:eastAsia="仿宋_GB2312" w:cs="仿宋_GB2312"/>
          <w:b w:val="0"/>
          <w:bCs/>
          <w:color w:val="000000"/>
          <w:sz w:val="32"/>
          <w:szCs w:val="32"/>
          <w:shd w:val="clear" w:color="auto" w:fill="FFFFFF"/>
          <w:lang w:val="en-US" w:eastAsia="zh-Hans"/>
        </w:rPr>
        <w:t>公众号</w:t>
      </w:r>
      <w:r>
        <w:rPr>
          <w:rFonts w:hint="eastAsia" w:ascii="仿宋_GB2312" w:hAnsi="仿宋_GB2312" w:eastAsia="仿宋_GB2312" w:cs="仿宋_GB2312"/>
          <w:color w:val="000000"/>
          <w:sz w:val="32"/>
          <w:szCs w:val="32"/>
          <w:shd w:val="clear" w:color="auto" w:fill="FFFFFF"/>
          <w:lang w:val="en-US" w:eastAsia="zh-CN"/>
        </w:rPr>
        <w:t>查询参赛号码，具体信息请留意组委会通知；每位选手仅可报名一个参赛项目，通过其他官方合作报名平台多次报名的选手，多付报名费用不退，且组委会按照最新报名时间填报的报名项目及信息进行参赛号的分配。</w:t>
      </w:r>
    </w:p>
    <w:p w14:paraId="2EF9948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rPr>
        <w:t>4、报名成功后报名费不予退还，名额仅限本人参赛，不允许转让，不可更改参赛项目。</w:t>
      </w:r>
    </w:p>
    <w:p w14:paraId="007F7D3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5、报名费 </w:t>
      </w:r>
    </w:p>
    <w:p w14:paraId="2764E36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lang w:eastAsia="zh-Hans"/>
        </w:rPr>
      </w:pPr>
      <w:r>
        <w:rPr>
          <w:rFonts w:hint="eastAsia" w:ascii="仿宋_GB2312" w:hAnsi="仿宋_GB2312" w:eastAsia="仿宋_GB2312" w:cs="仿宋_GB2312"/>
          <w:sz w:val="32"/>
          <w:szCs w:val="32"/>
          <w:highlight w:val="none"/>
          <w:shd w:val="clear" w:color="auto" w:fill="FFFFFF"/>
          <w:lang w:val="en-US" w:eastAsia="zh-CN"/>
        </w:rPr>
        <w:t>马拉松项目：15</w:t>
      </w:r>
      <w:r>
        <w:rPr>
          <w:rFonts w:hint="eastAsia" w:ascii="仿宋_GB2312" w:hAnsi="仿宋_GB2312" w:eastAsia="仿宋_GB2312" w:cs="仿宋_GB2312"/>
          <w:sz w:val="32"/>
          <w:szCs w:val="32"/>
          <w:highlight w:val="none"/>
          <w:shd w:val="clear" w:color="auto" w:fill="FFFFFF"/>
          <w:lang w:eastAsia="zh-CN"/>
        </w:rPr>
        <w:t>0</w:t>
      </w:r>
      <w:r>
        <w:rPr>
          <w:rFonts w:hint="eastAsia" w:ascii="仿宋_GB2312" w:hAnsi="仿宋_GB2312" w:eastAsia="仿宋_GB2312" w:cs="仿宋_GB2312"/>
          <w:sz w:val="32"/>
          <w:szCs w:val="32"/>
          <w:highlight w:val="none"/>
          <w:shd w:val="clear" w:color="auto" w:fill="FFFFFF"/>
        </w:rPr>
        <w:t>元</w:t>
      </w:r>
      <w:r>
        <w:rPr>
          <w:rFonts w:hint="eastAsia" w:ascii="仿宋_GB2312" w:hAnsi="仿宋_GB2312" w:eastAsia="仿宋_GB2312" w:cs="仿宋_GB2312"/>
          <w:sz w:val="32"/>
          <w:szCs w:val="32"/>
          <w:highlight w:val="none"/>
          <w:shd w:val="clear" w:color="auto" w:fill="FFFFFF"/>
          <w:lang w:val="en-US" w:eastAsia="zh-CN"/>
        </w:rPr>
        <w:t>/人</w:t>
      </w:r>
      <w:r>
        <w:rPr>
          <w:rFonts w:hint="eastAsia" w:ascii="仿宋_GB2312" w:hAnsi="仿宋_GB2312" w:eastAsia="仿宋_GB2312" w:cs="仿宋_GB2312"/>
          <w:sz w:val="32"/>
          <w:szCs w:val="32"/>
          <w:highlight w:val="none"/>
          <w:shd w:val="clear" w:color="auto" w:fill="FFFFFF"/>
          <w:lang w:eastAsia="zh-Hans"/>
        </w:rPr>
        <w:t>；</w:t>
      </w:r>
    </w:p>
    <w:p w14:paraId="2E73450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lang w:eastAsia="zh-Hans"/>
        </w:rPr>
      </w:pPr>
      <w:r>
        <w:rPr>
          <w:rFonts w:hint="eastAsia" w:ascii="仿宋_GB2312" w:hAnsi="仿宋_GB2312" w:eastAsia="仿宋_GB2312" w:cs="仿宋_GB2312"/>
          <w:sz w:val="32"/>
          <w:szCs w:val="32"/>
          <w:highlight w:val="none"/>
          <w:shd w:val="clear" w:color="auto" w:fill="FFFFFF"/>
        </w:rPr>
        <w:t>半程马拉松</w:t>
      </w:r>
      <w:r>
        <w:rPr>
          <w:rFonts w:hint="eastAsia" w:ascii="仿宋_GB2312" w:hAnsi="仿宋_GB2312" w:eastAsia="仿宋_GB2312" w:cs="仿宋_GB2312"/>
          <w:sz w:val="32"/>
          <w:szCs w:val="32"/>
          <w:highlight w:val="none"/>
          <w:shd w:val="clear" w:color="auto" w:fill="FFFFFF"/>
          <w:lang w:val="en-US" w:eastAsia="zh-CN"/>
        </w:rPr>
        <w:t>项目：</w:t>
      </w:r>
      <w:r>
        <w:rPr>
          <w:rFonts w:hint="eastAsia" w:ascii="仿宋_GB2312" w:hAnsi="仿宋_GB2312" w:eastAsia="仿宋_GB2312" w:cs="仿宋_GB2312"/>
          <w:sz w:val="32"/>
          <w:szCs w:val="32"/>
          <w:highlight w:val="none"/>
          <w:shd w:val="clear" w:color="auto" w:fill="FFFFFF"/>
        </w:rPr>
        <w:t>12</w:t>
      </w:r>
      <w:r>
        <w:rPr>
          <w:rFonts w:hint="eastAsia" w:ascii="仿宋_GB2312" w:hAnsi="仿宋_GB2312" w:eastAsia="仿宋_GB2312" w:cs="仿宋_GB2312"/>
          <w:sz w:val="32"/>
          <w:szCs w:val="32"/>
          <w:highlight w:val="none"/>
          <w:shd w:val="clear" w:color="auto" w:fill="FFFFFF"/>
          <w:lang w:val="en-US" w:eastAsia="zh-CN"/>
        </w:rPr>
        <w:t>0</w:t>
      </w:r>
      <w:r>
        <w:rPr>
          <w:rFonts w:hint="eastAsia" w:ascii="仿宋_GB2312" w:hAnsi="仿宋_GB2312" w:eastAsia="仿宋_GB2312" w:cs="仿宋_GB2312"/>
          <w:sz w:val="32"/>
          <w:szCs w:val="32"/>
          <w:highlight w:val="none"/>
          <w:shd w:val="clear" w:color="auto" w:fill="FFFFFF"/>
        </w:rPr>
        <w:t>元</w:t>
      </w:r>
      <w:r>
        <w:rPr>
          <w:rFonts w:hint="eastAsia" w:ascii="仿宋_GB2312" w:hAnsi="仿宋_GB2312" w:eastAsia="仿宋_GB2312" w:cs="仿宋_GB2312"/>
          <w:sz w:val="32"/>
          <w:szCs w:val="32"/>
          <w:highlight w:val="none"/>
          <w:shd w:val="clear" w:color="auto" w:fill="FFFFFF"/>
          <w:lang w:val="en-US" w:eastAsia="zh-CN"/>
        </w:rPr>
        <w:t>/人</w:t>
      </w:r>
      <w:r>
        <w:rPr>
          <w:rFonts w:hint="eastAsia" w:ascii="仿宋_GB2312" w:hAnsi="仿宋_GB2312" w:eastAsia="仿宋_GB2312" w:cs="仿宋_GB2312"/>
          <w:sz w:val="32"/>
          <w:szCs w:val="32"/>
          <w:highlight w:val="none"/>
          <w:shd w:val="clear" w:color="auto" w:fill="FFFFFF"/>
          <w:lang w:eastAsia="zh-Hans"/>
        </w:rPr>
        <w:t>；</w:t>
      </w:r>
    </w:p>
    <w:p w14:paraId="3869466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lang w:val="en-US" w:eastAsia="zh-CN" w:bidi="ar-SA"/>
        </w:rPr>
      </w:pPr>
      <w:r>
        <w:rPr>
          <w:rFonts w:hint="eastAsia" w:ascii="仿宋_GB2312" w:hAnsi="仿宋_GB2312" w:eastAsia="仿宋_GB2312" w:cs="仿宋_GB2312"/>
          <w:sz w:val="32"/>
          <w:szCs w:val="32"/>
          <w:highlight w:val="none"/>
          <w:shd w:val="clear" w:color="auto" w:fill="FFFFFF"/>
          <w:lang w:val="en-US" w:eastAsia="zh-CN"/>
        </w:rPr>
        <w:t>欢乐跑项目：39元/人</w:t>
      </w:r>
      <w:r>
        <w:rPr>
          <w:rFonts w:hint="eastAsia" w:ascii="仿宋_GB2312" w:hAnsi="仿宋_GB2312" w:eastAsia="仿宋_GB2312" w:cs="仿宋_GB2312"/>
          <w:sz w:val="32"/>
          <w:szCs w:val="32"/>
          <w:highlight w:val="none"/>
          <w:shd w:val="clear" w:color="auto" w:fill="FFFFFF"/>
          <w:lang w:val="en-US" w:eastAsia="zh-CN" w:bidi="ar-SA"/>
        </w:rPr>
        <w:t>。</w:t>
      </w:r>
    </w:p>
    <w:p w14:paraId="610022E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（六）物品领取</w:t>
      </w:r>
    </w:p>
    <w:p w14:paraId="14219D2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1、组委会为所有参赛选手提供参赛服（选手需现场按自身填报尺码领取参赛服）、存衣包、号码布、芯片（欢乐跑选手无芯片）以及官方手册（电子版）。</w:t>
      </w:r>
    </w:p>
    <w:p w14:paraId="5DF0366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2、报名成功的选手，请按规定到组委会指定地点领取参赛物品，具体时间和地点将于赛前在官方网站及官方微信公众平台发布，请密切关注。</w:t>
      </w:r>
    </w:p>
    <w:p w14:paraId="2515B5C7">
      <w:pPr>
        <w:pStyle w:val="2"/>
        <w:ind w:firstLine="640" w:firstLineChars="200"/>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3、赛前参赛物品（号码布、芯片等）须由参赛者本人携带报名时提交的有效身份证件原件及相关凭证领取，参赛物品不可代领。</w:t>
      </w:r>
    </w:p>
    <w:p w14:paraId="135E432F">
      <w:pPr>
        <w:pStyle w:val="2"/>
        <w:ind w:firstLine="640" w:firstLineChars="200"/>
        <w:rPr>
          <w:rFonts w:hint="default"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4、因故无法参赛的选手，报名费不予退还；可在赛后申请邮寄选手物资（不含芯片、号码布），邮寄费用由选手自理；</w:t>
      </w:r>
    </w:p>
    <w:p w14:paraId="280E7D80">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Style w:val="7"/>
          <w:rFonts w:hint="eastAsia" w:ascii="仿宋_GB2312" w:hAnsi="仿宋_GB2312" w:eastAsia="仿宋_GB2312" w:cs="仿宋_GB2312"/>
          <w:color w:val="000000"/>
          <w:sz w:val="32"/>
          <w:szCs w:val="32"/>
          <w:shd w:val="clear" w:color="auto" w:fill="FFFFFF"/>
          <w:lang w:val="en-US" w:eastAsia="zh-CN"/>
        </w:rPr>
        <w:t>奖励办</w:t>
      </w:r>
      <w:r>
        <w:rPr>
          <w:rStyle w:val="7"/>
          <w:rFonts w:hint="eastAsia" w:ascii="仿宋_GB2312" w:hAnsi="仿宋_GB2312" w:eastAsia="仿宋_GB2312" w:cs="仿宋_GB2312"/>
          <w:color w:val="000000"/>
          <w:sz w:val="32"/>
          <w:szCs w:val="32"/>
          <w:shd w:val="clear" w:color="auto" w:fill="FFFFFF"/>
        </w:rPr>
        <w:t>法</w:t>
      </w:r>
    </w:p>
    <w:p w14:paraId="38657D1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（一）</w:t>
      </w:r>
      <w:r>
        <w:rPr>
          <w:rFonts w:hint="eastAsia" w:ascii="仿宋_GB2312" w:hAnsi="仿宋_GB2312" w:eastAsia="仿宋_GB2312" w:cs="仿宋_GB2312"/>
          <w:color w:val="000000"/>
          <w:kern w:val="0"/>
          <w:sz w:val="32"/>
          <w:szCs w:val="32"/>
          <w:shd w:val="clear" w:color="auto" w:fill="FFFFFF"/>
          <w:lang w:val="en-US" w:eastAsia="zh-CN"/>
        </w:rPr>
        <w:t>马拉松项目名次奖：</w:t>
      </w:r>
    </w:p>
    <w:p w14:paraId="4189FF2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总成绩男、女前八名运动员（按枪声成绩）九至</w:t>
      </w:r>
      <w:r>
        <w:rPr>
          <w:rFonts w:hint="eastAsia" w:ascii="仿宋_GB2312" w:hAnsi="仿宋_GB2312" w:eastAsia="仿宋_GB2312" w:cs="仿宋_GB2312"/>
          <w:color w:val="000000"/>
          <w:sz w:val="32"/>
          <w:szCs w:val="32"/>
          <w:shd w:val="clear" w:color="auto" w:fill="FFFFFF"/>
          <w:lang w:val="en-US" w:eastAsia="zh-CN"/>
        </w:rPr>
        <w:t>一百名运动员（按净计时成绩），分别获得奖金（单位：人民币）。</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113"/>
        <w:gridCol w:w="2148"/>
        <w:gridCol w:w="2113"/>
      </w:tblGrid>
      <w:tr w14:paraId="23BE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gridSpan w:val="2"/>
            <w:shd w:val="clear" w:color="auto" w:fill="auto"/>
            <w:vAlign w:val="top"/>
          </w:tcPr>
          <w:p w14:paraId="4574288C">
            <w:pPr>
              <w:spacing w:after="0"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rPr>
              <w:t>子</w:t>
            </w:r>
          </w:p>
        </w:tc>
        <w:tc>
          <w:tcPr>
            <w:tcW w:w="4261" w:type="dxa"/>
            <w:gridSpan w:val="2"/>
          </w:tcPr>
          <w:p w14:paraId="73875D24">
            <w:pPr>
              <w:spacing w:after="0"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女子</w:t>
            </w:r>
          </w:p>
        </w:tc>
      </w:tr>
      <w:tr w14:paraId="2B2D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top"/>
          </w:tcPr>
          <w:p w14:paraId="7ADFE520">
            <w:pPr>
              <w:spacing w:after="0"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名次</w:t>
            </w:r>
          </w:p>
        </w:tc>
        <w:tc>
          <w:tcPr>
            <w:tcW w:w="2113" w:type="dxa"/>
            <w:shd w:val="clear" w:color="auto" w:fill="auto"/>
            <w:vAlign w:val="top"/>
          </w:tcPr>
          <w:p w14:paraId="409AF4DA">
            <w:pPr>
              <w:spacing w:after="0"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奖金（元）</w:t>
            </w:r>
          </w:p>
        </w:tc>
        <w:tc>
          <w:tcPr>
            <w:tcW w:w="2148" w:type="dxa"/>
          </w:tcPr>
          <w:p w14:paraId="09808D55">
            <w:pPr>
              <w:spacing w:after="0"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名次</w:t>
            </w:r>
          </w:p>
        </w:tc>
        <w:tc>
          <w:tcPr>
            <w:tcW w:w="2113" w:type="dxa"/>
          </w:tcPr>
          <w:p w14:paraId="1F514738">
            <w:pPr>
              <w:spacing w:after="0"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奖金（元）</w:t>
            </w:r>
          </w:p>
        </w:tc>
      </w:tr>
      <w:tr w14:paraId="6EF5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6BCA39D9">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第一名</w:t>
            </w:r>
          </w:p>
        </w:tc>
        <w:tc>
          <w:tcPr>
            <w:tcW w:w="2113" w:type="dxa"/>
            <w:shd w:val="clear" w:color="auto" w:fill="auto"/>
            <w:vAlign w:val="center"/>
          </w:tcPr>
          <w:p w14:paraId="3260C90A">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10000</w:t>
            </w:r>
          </w:p>
        </w:tc>
        <w:tc>
          <w:tcPr>
            <w:tcW w:w="2148" w:type="dxa"/>
            <w:shd w:val="clear" w:color="auto" w:fill="auto"/>
            <w:vAlign w:val="center"/>
          </w:tcPr>
          <w:p w14:paraId="219DA44B">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第一名</w:t>
            </w:r>
          </w:p>
        </w:tc>
        <w:tc>
          <w:tcPr>
            <w:tcW w:w="2113" w:type="dxa"/>
            <w:shd w:val="clear" w:color="auto" w:fill="auto"/>
            <w:vAlign w:val="center"/>
          </w:tcPr>
          <w:p w14:paraId="4F3E4D6B">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10000</w:t>
            </w:r>
          </w:p>
        </w:tc>
      </w:tr>
      <w:tr w14:paraId="72B3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22D39B99">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第二名</w:t>
            </w:r>
          </w:p>
        </w:tc>
        <w:tc>
          <w:tcPr>
            <w:tcW w:w="2113" w:type="dxa"/>
            <w:shd w:val="clear" w:color="auto" w:fill="auto"/>
            <w:vAlign w:val="center"/>
          </w:tcPr>
          <w:p w14:paraId="14BB6856">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8000</w:t>
            </w:r>
          </w:p>
        </w:tc>
        <w:tc>
          <w:tcPr>
            <w:tcW w:w="2148" w:type="dxa"/>
            <w:shd w:val="clear" w:color="auto" w:fill="auto"/>
            <w:vAlign w:val="center"/>
          </w:tcPr>
          <w:p w14:paraId="79DBEE55">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第二名</w:t>
            </w:r>
          </w:p>
        </w:tc>
        <w:tc>
          <w:tcPr>
            <w:tcW w:w="2113" w:type="dxa"/>
            <w:shd w:val="clear" w:color="auto" w:fill="auto"/>
            <w:vAlign w:val="center"/>
          </w:tcPr>
          <w:p w14:paraId="331BA0E4">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8000</w:t>
            </w:r>
          </w:p>
        </w:tc>
      </w:tr>
      <w:tr w14:paraId="69CE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6985E40C">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第三名</w:t>
            </w:r>
          </w:p>
        </w:tc>
        <w:tc>
          <w:tcPr>
            <w:tcW w:w="2113" w:type="dxa"/>
            <w:shd w:val="clear" w:color="auto" w:fill="auto"/>
            <w:vAlign w:val="center"/>
          </w:tcPr>
          <w:p w14:paraId="5C28A7D5">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7000</w:t>
            </w:r>
          </w:p>
        </w:tc>
        <w:tc>
          <w:tcPr>
            <w:tcW w:w="2148" w:type="dxa"/>
            <w:shd w:val="clear" w:color="auto" w:fill="auto"/>
            <w:vAlign w:val="center"/>
          </w:tcPr>
          <w:p w14:paraId="06F203C0">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第三名</w:t>
            </w:r>
          </w:p>
        </w:tc>
        <w:tc>
          <w:tcPr>
            <w:tcW w:w="2113" w:type="dxa"/>
            <w:shd w:val="clear" w:color="auto" w:fill="auto"/>
            <w:vAlign w:val="center"/>
          </w:tcPr>
          <w:p w14:paraId="12DBBB7A">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7000</w:t>
            </w:r>
          </w:p>
        </w:tc>
      </w:tr>
      <w:tr w14:paraId="3830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5DD29FE8">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第四名</w:t>
            </w:r>
          </w:p>
        </w:tc>
        <w:tc>
          <w:tcPr>
            <w:tcW w:w="2113" w:type="dxa"/>
            <w:shd w:val="clear" w:color="auto" w:fill="auto"/>
            <w:vAlign w:val="center"/>
          </w:tcPr>
          <w:p w14:paraId="25503181">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6000</w:t>
            </w:r>
          </w:p>
        </w:tc>
        <w:tc>
          <w:tcPr>
            <w:tcW w:w="2148" w:type="dxa"/>
            <w:shd w:val="clear" w:color="auto" w:fill="auto"/>
            <w:vAlign w:val="center"/>
          </w:tcPr>
          <w:p w14:paraId="10B77519">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第四名</w:t>
            </w:r>
          </w:p>
        </w:tc>
        <w:tc>
          <w:tcPr>
            <w:tcW w:w="2113" w:type="dxa"/>
            <w:shd w:val="clear" w:color="auto" w:fill="auto"/>
            <w:vAlign w:val="center"/>
          </w:tcPr>
          <w:p w14:paraId="2536A1C6">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6000</w:t>
            </w:r>
          </w:p>
        </w:tc>
      </w:tr>
      <w:tr w14:paraId="0EAF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47CAC912">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第五名</w:t>
            </w:r>
          </w:p>
        </w:tc>
        <w:tc>
          <w:tcPr>
            <w:tcW w:w="2113" w:type="dxa"/>
            <w:shd w:val="clear" w:color="auto" w:fill="auto"/>
            <w:vAlign w:val="center"/>
          </w:tcPr>
          <w:p w14:paraId="67363080">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5000</w:t>
            </w:r>
          </w:p>
        </w:tc>
        <w:tc>
          <w:tcPr>
            <w:tcW w:w="2148" w:type="dxa"/>
            <w:shd w:val="clear" w:color="auto" w:fill="auto"/>
            <w:vAlign w:val="center"/>
          </w:tcPr>
          <w:p w14:paraId="176B8550">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第五名</w:t>
            </w:r>
          </w:p>
        </w:tc>
        <w:tc>
          <w:tcPr>
            <w:tcW w:w="2113" w:type="dxa"/>
            <w:shd w:val="clear" w:color="auto" w:fill="auto"/>
            <w:vAlign w:val="center"/>
          </w:tcPr>
          <w:p w14:paraId="3661D9F9">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5000</w:t>
            </w:r>
          </w:p>
        </w:tc>
      </w:tr>
      <w:tr w14:paraId="6157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1067BD56">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第六名</w:t>
            </w:r>
          </w:p>
        </w:tc>
        <w:tc>
          <w:tcPr>
            <w:tcW w:w="2113" w:type="dxa"/>
            <w:shd w:val="clear" w:color="auto" w:fill="auto"/>
            <w:vAlign w:val="center"/>
          </w:tcPr>
          <w:p w14:paraId="03A0EAA6">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4000</w:t>
            </w:r>
          </w:p>
        </w:tc>
        <w:tc>
          <w:tcPr>
            <w:tcW w:w="2148" w:type="dxa"/>
            <w:shd w:val="clear" w:color="auto" w:fill="auto"/>
            <w:vAlign w:val="center"/>
          </w:tcPr>
          <w:p w14:paraId="56A4A3B1">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第六名</w:t>
            </w:r>
          </w:p>
        </w:tc>
        <w:tc>
          <w:tcPr>
            <w:tcW w:w="2113" w:type="dxa"/>
            <w:shd w:val="clear" w:color="auto" w:fill="auto"/>
            <w:vAlign w:val="center"/>
          </w:tcPr>
          <w:p w14:paraId="45A32A07">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4000</w:t>
            </w:r>
          </w:p>
        </w:tc>
      </w:tr>
      <w:tr w14:paraId="2F0E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0BFA29CF">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第七名</w:t>
            </w:r>
          </w:p>
        </w:tc>
        <w:tc>
          <w:tcPr>
            <w:tcW w:w="2113" w:type="dxa"/>
            <w:shd w:val="clear" w:color="auto" w:fill="auto"/>
            <w:vAlign w:val="center"/>
          </w:tcPr>
          <w:p w14:paraId="13689E10">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2000</w:t>
            </w:r>
          </w:p>
        </w:tc>
        <w:tc>
          <w:tcPr>
            <w:tcW w:w="2148" w:type="dxa"/>
            <w:shd w:val="clear" w:color="auto" w:fill="auto"/>
            <w:vAlign w:val="center"/>
          </w:tcPr>
          <w:p w14:paraId="4C40765A">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第七名</w:t>
            </w:r>
          </w:p>
        </w:tc>
        <w:tc>
          <w:tcPr>
            <w:tcW w:w="2113" w:type="dxa"/>
            <w:shd w:val="clear" w:color="auto" w:fill="auto"/>
            <w:vAlign w:val="center"/>
          </w:tcPr>
          <w:p w14:paraId="566F780A">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2000</w:t>
            </w:r>
          </w:p>
        </w:tc>
      </w:tr>
      <w:tr w14:paraId="164E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45CDE70A">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第八名</w:t>
            </w:r>
          </w:p>
        </w:tc>
        <w:tc>
          <w:tcPr>
            <w:tcW w:w="2113" w:type="dxa"/>
            <w:shd w:val="clear" w:color="auto" w:fill="auto"/>
            <w:vAlign w:val="center"/>
          </w:tcPr>
          <w:p w14:paraId="6FCC9952">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1000</w:t>
            </w:r>
          </w:p>
        </w:tc>
        <w:tc>
          <w:tcPr>
            <w:tcW w:w="2148" w:type="dxa"/>
            <w:shd w:val="clear" w:color="auto" w:fill="auto"/>
            <w:vAlign w:val="center"/>
          </w:tcPr>
          <w:p w14:paraId="1A37145B">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第八名</w:t>
            </w:r>
          </w:p>
        </w:tc>
        <w:tc>
          <w:tcPr>
            <w:tcW w:w="2113" w:type="dxa"/>
            <w:shd w:val="clear" w:color="auto" w:fill="auto"/>
            <w:vAlign w:val="center"/>
          </w:tcPr>
          <w:p w14:paraId="2264ADCB">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1000</w:t>
            </w:r>
          </w:p>
        </w:tc>
      </w:tr>
      <w:tr w14:paraId="60FF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594EA571">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9至50名</w:t>
            </w:r>
          </w:p>
        </w:tc>
        <w:tc>
          <w:tcPr>
            <w:tcW w:w="2113" w:type="dxa"/>
            <w:shd w:val="clear" w:color="auto" w:fill="auto"/>
            <w:vAlign w:val="center"/>
          </w:tcPr>
          <w:p w14:paraId="2304555F">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400</w:t>
            </w:r>
          </w:p>
        </w:tc>
        <w:tc>
          <w:tcPr>
            <w:tcW w:w="2148" w:type="dxa"/>
            <w:shd w:val="clear" w:color="auto" w:fill="auto"/>
            <w:vAlign w:val="center"/>
          </w:tcPr>
          <w:p w14:paraId="35D692C9">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9至50名</w:t>
            </w:r>
          </w:p>
        </w:tc>
        <w:tc>
          <w:tcPr>
            <w:tcW w:w="2113" w:type="dxa"/>
            <w:shd w:val="clear" w:color="auto" w:fill="auto"/>
            <w:vAlign w:val="center"/>
          </w:tcPr>
          <w:p w14:paraId="70442DF1">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400</w:t>
            </w:r>
          </w:p>
        </w:tc>
      </w:tr>
      <w:tr w14:paraId="3CF7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shd w:val="clear" w:color="auto" w:fill="auto"/>
            <w:vAlign w:val="center"/>
          </w:tcPr>
          <w:p w14:paraId="7E71F175">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51至100名</w:t>
            </w:r>
          </w:p>
        </w:tc>
        <w:tc>
          <w:tcPr>
            <w:tcW w:w="2113" w:type="dxa"/>
            <w:shd w:val="clear" w:color="auto" w:fill="auto"/>
            <w:vAlign w:val="center"/>
          </w:tcPr>
          <w:p w14:paraId="411BD9E7">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200</w:t>
            </w:r>
          </w:p>
        </w:tc>
        <w:tc>
          <w:tcPr>
            <w:tcW w:w="2148" w:type="dxa"/>
            <w:shd w:val="clear" w:color="auto" w:fill="auto"/>
            <w:vAlign w:val="center"/>
          </w:tcPr>
          <w:p w14:paraId="4C536473">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51至100名</w:t>
            </w:r>
          </w:p>
        </w:tc>
        <w:tc>
          <w:tcPr>
            <w:tcW w:w="2113" w:type="dxa"/>
            <w:shd w:val="clear" w:color="auto" w:fill="auto"/>
            <w:vAlign w:val="center"/>
          </w:tcPr>
          <w:p w14:paraId="7624E995">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200</w:t>
            </w:r>
          </w:p>
        </w:tc>
      </w:tr>
    </w:tbl>
    <w:p w14:paraId="11CEA14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（二）半程</w:t>
      </w:r>
      <w:r>
        <w:rPr>
          <w:rFonts w:hint="eastAsia" w:ascii="仿宋_GB2312" w:hAnsi="仿宋_GB2312" w:eastAsia="仿宋_GB2312" w:cs="仿宋_GB2312"/>
          <w:color w:val="000000"/>
          <w:kern w:val="0"/>
          <w:sz w:val="32"/>
          <w:szCs w:val="32"/>
          <w:shd w:val="clear" w:color="auto" w:fill="FFFFFF"/>
          <w:lang w:val="en-US" w:eastAsia="zh-CN"/>
        </w:rPr>
        <w:t>马拉松项目名次奖：</w:t>
      </w:r>
    </w:p>
    <w:p w14:paraId="2934FE7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总成绩男、女获奖</w:t>
      </w:r>
      <w:r>
        <w:rPr>
          <w:rFonts w:hint="eastAsia" w:ascii="仿宋_GB2312" w:hAnsi="仿宋_GB2312" w:eastAsia="仿宋_GB2312" w:cs="仿宋_GB2312"/>
          <w:color w:val="000000"/>
          <w:sz w:val="32"/>
          <w:szCs w:val="32"/>
          <w:shd w:val="clear" w:color="auto" w:fill="FFFFFF"/>
          <w:lang w:val="en-US" w:eastAsia="zh-CN"/>
        </w:rPr>
        <w:t>运动员（按净计时成绩），分别获得奖金（单位：人民币）。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52"/>
        <w:gridCol w:w="1659"/>
        <w:gridCol w:w="2489"/>
      </w:tblGrid>
      <w:tr w14:paraId="117B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14:paraId="6A0A72BF">
            <w:pPr>
              <w:spacing w:after="0" w:line="240" w:lineRule="auto"/>
              <w:jc w:val="center"/>
              <w:rPr>
                <w:rFonts w:hint="eastAsia" w:ascii="仿宋_GB2312" w:eastAsia="仿宋_GB2312"/>
                <w:sz w:val="32"/>
                <w:szCs w:val="32"/>
              </w:rPr>
            </w:pPr>
            <w:r>
              <w:rPr>
                <w:rFonts w:hint="eastAsia" w:ascii="仿宋_GB2312" w:eastAsia="仿宋_GB2312"/>
                <w:sz w:val="32"/>
                <w:szCs w:val="32"/>
              </w:rPr>
              <w:t>男子</w:t>
            </w:r>
          </w:p>
        </w:tc>
        <w:tc>
          <w:tcPr>
            <w:tcW w:w="4148" w:type="dxa"/>
            <w:gridSpan w:val="2"/>
          </w:tcPr>
          <w:p w14:paraId="631E3450">
            <w:pPr>
              <w:spacing w:after="0" w:line="240" w:lineRule="auto"/>
              <w:jc w:val="center"/>
              <w:rPr>
                <w:rFonts w:hint="eastAsia" w:ascii="仿宋_GB2312" w:eastAsia="仿宋_GB2312"/>
                <w:sz w:val="32"/>
                <w:szCs w:val="32"/>
              </w:rPr>
            </w:pPr>
            <w:r>
              <w:rPr>
                <w:rFonts w:hint="eastAsia" w:ascii="仿宋_GB2312" w:eastAsia="仿宋_GB2312"/>
                <w:sz w:val="32"/>
                <w:szCs w:val="32"/>
              </w:rPr>
              <w:t>女子</w:t>
            </w:r>
          </w:p>
        </w:tc>
      </w:tr>
      <w:tr w14:paraId="48E6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F19858F">
            <w:pPr>
              <w:spacing w:after="0" w:line="240" w:lineRule="auto"/>
              <w:jc w:val="center"/>
              <w:rPr>
                <w:rFonts w:hint="eastAsia" w:ascii="仿宋_GB2312" w:eastAsia="仿宋_GB2312"/>
                <w:sz w:val="32"/>
                <w:szCs w:val="32"/>
              </w:rPr>
            </w:pPr>
            <w:r>
              <w:rPr>
                <w:rFonts w:hint="eastAsia" w:ascii="仿宋_GB2312" w:eastAsia="仿宋_GB2312"/>
                <w:sz w:val="32"/>
                <w:szCs w:val="32"/>
              </w:rPr>
              <w:t>名次</w:t>
            </w:r>
          </w:p>
        </w:tc>
        <w:tc>
          <w:tcPr>
            <w:tcW w:w="2452" w:type="dxa"/>
          </w:tcPr>
          <w:p w14:paraId="25D979D5">
            <w:pPr>
              <w:spacing w:after="0" w:line="240" w:lineRule="auto"/>
              <w:jc w:val="center"/>
              <w:rPr>
                <w:rFonts w:hint="eastAsia" w:ascii="仿宋_GB2312" w:eastAsia="仿宋_GB2312"/>
                <w:sz w:val="32"/>
                <w:szCs w:val="32"/>
              </w:rPr>
            </w:pPr>
            <w:r>
              <w:rPr>
                <w:rFonts w:hint="eastAsia" w:ascii="仿宋_GB2312" w:eastAsia="仿宋_GB2312"/>
                <w:sz w:val="32"/>
                <w:szCs w:val="32"/>
              </w:rPr>
              <w:t>奖金（元）</w:t>
            </w:r>
          </w:p>
        </w:tc>
        <w:tc>
          <w:tcPr>
            <w:tcW w:w="1659" w:type="dxa"/>
          </w:tcPr>
          <w:p w14:paraId="7A54F138">
            <w:pPr>
              <w:spacing w:after="0" w:line="240" w:lineRule="auto"/>
              <w:jc w:val="center"/>
              <w:rPr>
                <w:rFonts w:hint="eastAsia" w:ascii="仿宋_GB2312" w:eastAsia="仿宋_GB2312"/>
                <w:sz w:val="32"/>
                <w:szCs w:val="32"/>
              </w:rPr>
            </w:pPr>
            <w:r>
              <w:rPr>
                <w:rFonts w:hint="eastAsia" w:ascii="仿宋_GB2312" w:eastAsia="仿宋_GB2312"/>
                <w:sz w:val="32"/>
                <w:szCs w:val="32"/>
              </w:rPr>
              <w:t>名次</w:t>
            </w:r>
          </w:p>
        </w:tc>
        <w:tc>
          <w:tcPr>
            <w:tcW w:w="2489" w:type="dxa"/>
          </w:tcPr>
          <w:p w14:paraId="5C342185">
            <w:pPr>
              <w:spacing w:after="0" w:line="240" w:lineRule="auto"/>
              <w:jc w:val="center"/>
              <w:rPr>
                <w:rFonts w:hint="eastAsia" w:ascii="仿宋_GB2312" w:eastAsia="仿宋_GB2312"/>
                <w:sz w:val="32"/>
                <w:szCs w:val="32"/>
              </w:rPr>
            </w:pPr>
            <w:r>
              <w:rPr>
                <w:rFonts w:hint="eastAsia" w:ascii="仿宋_GB2312" w:eastAsia="仿宋_GB2312"/>
                <w:sz w:val="32"/>
                <w:szCs w:val="32"/>
              </w:rPr>
              <w:t>奖金（元）</w:t>
            </w:r>
          </w:p>
        </w:tc>
      </w:tr>
      <w:tr w14:paraId="0763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0515AB74">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第一名</w:t>
            </w:r>
          </w:p>
        </w:tc>
        <w:tc>
          <w:tcPr>
            <w:tcW w:w="2452" w:type="dxa"/>
            <w:shd w:val="clear" w:color="auto" w:fill="auto"/>
            <w:vAlign w:val="center"/>
          </w:tcPr>
          <w:p w14:paraId="146D62E5">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5000</w:t>
            </w:r>
          </w:p>
        </w:tc>
        <w:tc>
          <w:tcPr>
            <w:tcW w:w="1659" w:type="dxa"/>
            <w:shd w:val="clear" w:color="auto" w:fill="auto"/>
            <w:vAlign w:val="center"/>
          </w:tcPr>
          <w:p w14:paraId="69FCB4D2">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第一名</w:t>
            </w:r>
          </w:p>
        </w:tc>
        <w:tc>
          <w:tcPr>
            <w:tcW w:w="2489" w:type="dxa"/>
            <w:shd w:val="clear" w:color="auto" w:fill="auto"/>
            <w:vAlign w:val="center"/>
          </w:tcPr>
          <w:p w14:paraId="57CA2397">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5000</w:t>
            </w:r>
          </w:p>
        </w:tc>
      </w:tr>
      <w:tr w14:paraId="49B9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5F505633">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第二名</w:t>
            </w:r>
          </w:p>
        </w:tc>
        <w:tc>
          <w:tcPr>
            <w:tcW w:w="2452" w:type="dxa"/>
            <w:shd w:val="clear" w:color="auto" w:fill="auto"/>
            <w:vAlign w:val="center"/>
          </w:tcPr>
          <w:p w14:paraId="736E1896">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4000</w:t>
            </w:r>
          </w:p>
        </w:tc>
        <w:tc>
          <w:tcPr>
            <w:tcW w:w="1659" w:type="dxa"/>
            <w:shd w:val="clear" w:color="auto" w:fill="auto"/>
            <w:vAlign w:val="center"/>
          </w:tcPr>
          <w:p w14:paraId="0BDD642E">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第二名</w:t>
            </w:r>
          </w:p>
        </w:tc>
        <w:tc>
          <w:tcPr>
            <w:tcW w:w="2489" w:type="dxa"/>
            <w:shd w:val="clear" w:color="auto" w:fill="auto"/>
            <w:vAlign w:val="center"/>
          </w:tcPr>
          <w:p w14:paraId="049EF96D">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4000</w:t>
            </w:r>
          </w:p>
        </w:tc>
      </w:tr>
      <w:tr w14:paraId="3DD7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638523A0">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第三名</w:t>
            </w:r>
          </w:p>
        </w:tc>
        <w:tc>
          <w:tcPr>
            <w:tcW w:w="2452" w:type="dxa"/>
            <w:shd w:val="clear" w:color="auto" w:fill="auto"/>
            <w:vAlign w:val="center"/>
          </w:tcPr>
          <w:p w14:paraId="0B10E250">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3000</w:t>
            </w:r>
          </w:p>
        </w:tc>
        <w:tc>
          <w:tcPr>
            <w:tcW w:w="1659" w:type="dxa"/>
            <w:shd w:val="clear" w:color="auto" w:fill="auto"/>
            <w:vAlign w:val="center"/>
          </w:tcPr>
          <w:p w14:paraId="65BB4A1C">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第三名</w:t>
            </w:r>
          </w:p>
        </w:tc>
        <w:tc>
          <w:tcPr>
            <w:tcW w:w="2489" w:type="dxa"/>
            <w:shd w:val="clear" w:color="auto" w:fill="auto"/>
            <w:vAlign w:val="center"/>
          </w:tcPr>
          <w:p w14:paraId="7B1FC0CB">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3000</w:t>
            </w:r>
          </w:p>
        </w:tc>
      </w:tr>
      <w:tr w14:paraId="7DC7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19AD1B22">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第四名</w:t>
            </w:r>
          </w:p>
        </w:tc>
        <w:tc>
          <w:tcPr>
            <w:tcW w:w="2452" w:type="dxa"/>
            <w:shd w:val="clear" w:color="auto" w:fill="auto"/>
            <w:vAlign w:val="center"/>
          </w:tcPr>
          <w:p w14:paraId="031C3965">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2000</w:t>
            </w:r>
          </w:p>
        </w:tc>
        <w:tc>
          <w:tcPr>
            <w:tcW w:w="1659" w:type="dxa"/>
            <w:shd w:val="clear" w:color="auto" w:fill="auto"/>
            <w:vAlign w:val="center"/>
          </w:tcPr>
          <w:p w14:paraId="57C3A222">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第四名</w:t>
            </w:r>
          </w:p>
        </w:tc>
        <w:tc>
          <w:tcPr>
            <w:tcW w:w="2489" w:type="dxa"/>
            <w:shd w:val="clear" w:color="auto" w:fill="auto"/>
            <w:vAlign w:val="center"/>
          </w:tcPr>
          <w:p w14:paraId="7E31C207">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2000</w:t>
            </w:r>
          </w:p>
        </w:tc>
      </w:tr>
      <w:tr w14:paraId="2F6D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41A3D3E0">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第五名</w:t>
            </w:r>
          </w:p>
        </w:tc>
        <w:tc>
          <w:tcPr>
            <w:tcW w:w="2452" w:type="dxa"/>
            <w:shd w:val="clear" w:color="auto" w:fill="auto"/>
            <w:vAlign w:val="center"/>
          </w:tcPr>
          <w:p w14:paraId="7CAB382F">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1000</w:t>
            </w:r>
          </w:p>
        </w:tc>
        <w:tc>
          <w:tcPr>
            <w:tcW w:w="1659" w:type="dxa"/>
            <w:shd w:val="clear" w:color="auto" w:fill="auto"/>
            <w:vAlign w:val="center"/>
          </w:tcPr>
          <w:p w14:paraId="73523810">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第五名</w:t>
            </w:r>
          </w:p>
        </w:tc>
        <w:tc>
          <w:tcPr>
            <w:tcW w:w="2489" w:type="dxa"/>
            <w:shd w:val="clear" w:color="auto" w:fill="auto"/>
            <w:vAlign w:val="center"/>
          </w:tcPr>
          <w:p w14:paraId="374E7660">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1000</w:t>
            </w:r>
          </w:p>
        </w:tc>
      </w:tr>
      <w:tr w14:paraId="5BAF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6408132B">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第六名</w:t>
            </w:r>
          </w:p>
        </w:tc>
        <w:tc>
          <w:tcPr>
            <w:tcW w:w="2452" w:type="dxa"/>
            <w:shd w:val="clear" w:color="auto" w:fill="auto"/>
            <w:vAlign w:val="center"/>
          </w:tcPr>
          <w:p w14:paraId="0406FAF3">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900</w:t>
            </w:r>
          </w:p>
        </w:tc>
        <w:tc>
          <w:tcPr>
            <w:tcW w:w="1659" w:type="dxa"/>
            <w:shd w:val="clear" w:color="auto" w:fill="auto"/>
            <w:vAlign w:val="center"/>
          </w:tcPr>
          <w:p w14:paraId="35487D36">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第六名</w:t>
            </w:r>
          </w:p>
        </w:tc>
        <w:tc>
          <w:tcPr>
            <w:tcW w:w="2489" w:type="dxa"/>
            <w:shd w:val="clear" w:color="auto" w:fill="auto"/>
            <w:vAlign w:val="center"/>
          </w:tcPr>
          <w:p w14:paraId="649E2D36">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900</w:t>
            </w:r>
          </w:p>
        </w:tc>
      </w:tr>
      <w:tr w14:paraId="6CBB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107F51A2">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第七名</w:t>
            </w:r>
          </w:p>
        </w:tc>
        <w:tc>
          <w:tcPr>
            <w:tcW w:w="2452" w:type="dxa"/>
            <w:shd w:val="clear" w:color="auto" w:fill="auto"/>
            <w:vAlign w:val="center"/>
          </w:tcPr>
          <w:p w14:paraId="50000CE6">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600</w:t>
            </w:r>
          </w:p>
        </w:tc>
        <w:tc>
          <w:tcPr>
            <w:tcW w:w="1659" w:type="dxa"/>
            <w:shd w:val="clear" w:color="auto" w:fill="auto"/>
            <w:vAlign w:val="center"/>
          </w:tcPr>
          <w:p w14:paraId="041CB481">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第七名</w:t>
            </w:r>
          </w:p>
        </w:tc>
        <w:tc>
          <w:tcPr>
            <w:tcW w:w="2489" w:type="dxa"/>
            <w:shd w:val="clear" w:color="auto" w:fill="auto"/>
            <w:vAlign w:val="center"/>
          </w:tcPr>
          <w:p w14:paraId="7B408BD9">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600</w:t>
            </w:r>
          </w:p>
        </w:tc>
      </w:tr>
      <w:tr w14:paraId="1C12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40BD2737">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第八名</w:t>
            </w:r>
          </w:p>
        </w:tc>
        <w:tc>
          <w:tcPr>
            <w:tcW w:w="2452" w:type="dxa"/>
            <w:shd w:val="clear" w:color="auto" w:fill="auto"/>
            <w:vAlign w:val="center"/>
          </w:tcPr>
          <w:p w14:paraId="11D8402B">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400</w:t>
            </w:r>
          </w:p>
        </w:tc>
        <w:tc>
          <w:tcPr>
            <w:tcW w:w="1659" w:type="dxa"/>
            <w:shd w:val="clear" w:color="auto" w:fill="auto"/>
            <w:vAlign w:val="center"/>
          </w:tcPr>
          <w:p w14:paraId="02A5EBCB">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第八名</w:t>
            </w:r>
          </w:p>
        </w:tc>
        <w:tc>
          <w:tcPr>
            <w:tcW w:w="2489" w:type="dxa"/>
            <w:shd w:val="clear" w:color="auto" w:fill="auto"/>
            <w:vAlign w:val="center"/>
          </w:tcPr>
          <w:p w14:paraId="01A60545">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400</w:t>
            </w:r>
          </w:p>
        </w:tc>
      </w:tr>
      <w:tr w14:paraId="01A4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26687C85">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9至50名</w:t>
            </w:r>
          </w:p>
        </w:tc>
        <w:tc>
          <w:tcPr>
            <w:tcW w:w="2452" w:type="dxa"/>
            <w:shd w:val="clear" w:color="auto" w:fill="auto"/>
            <w:vAlign w:val="center"/>
          </w:tcPr>
          <w:p w14:paraId="4F81564F">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200</w:t>
            </w:r>
          </w:p>
        </w:tc>
        <w:tc>
          <w:tcPr>
            <w:tcW w:w="1659" w:type="dxa"/>
            <w:shd w:val="clear" w:color="auto" w:fill="auto"/>
            <w:vAlign w:val="center"/>
          </w:tcPr>
          <w:p w14:paraId="378B42CE">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9至50名</w:t>
            </w:r>
          </w:p>
        </w:tc>
        <w:tc>
          <w:tcPr>
            <w:tcW w:w="2489" w:type="dxa"/>
            <w:shd w:val="clear" w:color="auto" w:fill="auto"/>
            <w:vAlign w:val="center"/>
          </w:tcPr>
          <w:p w14:paraId="5A22EE4D">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200</w:t>
            </w:r>
          </w:p>
        </w:tc>
      </w:tr>
      <w:tr w14:paraId="306F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340857CC">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51至100名</w:t>
            </w:r>
          </w:p>
        </w:tc>
        <w:tc>
          <w:tcPr>
            <w:tcW w:w="2452" w:type="dxa"/>
            <w:shd w:val="clear" w:color="auto" w:fill="auto"/>
            <w:vAlign w:val="center"/>
          </w:tcPr>
          <w:p w14:paraId="5665BB83">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100</w:t>
            </w:r>
          </w:p>
        </w:tc>
        <w:tc>
          <w:tcPr>
            <w:tcW w:w="1659" w:type="dxa"/>
            <w:shd w:val="clear" w:color="auto" w:fill="auto"/>
            <w:vAlign w:val="center"/>
          </w:tcPr>
          <w:p w14:paraId="4E5B655A">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51至100名</w:t>
            </w:r>
          </w:p>
        </w:tc>
        <w:tc>
          <w:tcPr>
            <w:tcW w:w="2489" w:type="dxa"/>
            <w:shd w:val="clear" w:color="auto" w:fill="auto"/>
            <w:vAlign w:val="center"/>
          </w:tcPr>
          <w:p w14:paraId="792E4C64">
            <w:pPr>
              <w:pStyle w:val="9"/>
              <w:pageBreakBefore w:val="0"/>
              <w:numPr>
                <w:ilvl w:val="0"/>
                <w:numId w:val="0"/>
              </w:numPr>
              <w:kinsoku/>
              <w:wordWrap/>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100</w:t>
            </w:r>
          </w:p>
        </w:tc>
      </w:tr>
    </w:tbl>
    <w:p w14:paraId="2FA5135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（三）破赛会纪录奖</w:t>
      </w:r>
    </w:p>
    <w:p w14:paraId="0FCA0C6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获得男、女第一名的参赛者且完赛成绩打破荣成马拉松赛会纪录，可获得如下奖励：</w:t>
      </w:r>
    </w:p>
    <w:p w14:paraId="1FBC5F5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right="0" w:rightChars="0"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男子：2:14:27以内（不含），奖励10000元；</w:t>
      </w:r>
    </w:p>
    <w:p w14:paraId="388C2BC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right="0" w:rightChars="0"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shd w:val="clear" w:color="auto" w:fill="FFFFFF"/>
          <w:lang w:val="en-US" w:eastAsia="zh-CN"/>
        </w:rPr>
        <w:t>女子：2:39:37以内（不含）奖励10000元；</w:t>
      </w:r>
    </w:p>
    <w:p w14:paraId="5F58A00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（四）上述所有奖项奖金均须征收20%的个人所得税。</w:t>
      </w:r>
    </w:p>
    <w:p w14:paraId="3FC0DFD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000000"/>
          <w:sz w:val="32"/>
          <w:szCs w:val="32"/>
          <w:shd w:val="clear" w:color="auto" w:fill="FFFFFF"/>
          <w:lang w:val="en-US" w:eastAsia="zh-CN"/>
        </w:rPr>
        <w:t>奖金于比赛日后60天内联系获奖运动员进行发放（被抽检兴奋剂的运动员须等待兴奋剂检查结果公布后发放）。如获奖运动员兴奋剂检查结果不合格，则取消其成绩、名次及奖励，名次不递补；</w:t>
      </w:r>
    </w:p>
    <w:p w14:paraId="7D6302A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（六）马拉松、半程马拉松前三名运动员现场分别颁发奖杯、完赛奖牌。</w:t>
      </w:r>
    </w:p>
    <w:p w14:paraId="278E3E4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（七）在关门时间内完赛者，凭本人有效号码布领取完赛物品和完赛奖牌（马拉松项目和半程马拉松项目）或纪念奖牌（欢乐跑项目）。</w:t>
      </w:r>
    </w:p>
    <w:p w14:paraId="5779101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（八）欢乐跑组别不计取成绩和名次。</w:t>
      </w:r>
    </w:p>
    <w:p w14:paraId="3608EA9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九）在关门时间内完赛的参赛选手可于比赛结束24小时后登录荣成官方网站查询成绩，证书包括枪声成绩、净计时成绩等。若缺少任何一个感应计时点成绩，根据世界田联竞赛和技术规则，此参赛者将被取消成绩。</w:t>
      </w:r>
    </w:p>
    <w:p w14:paraId="49E55910">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color w:val="000000"/>
          <w:sz w:val="32"/>
          <w:szCs w:val="32"/>
          <w:shd w:val="clear" w:color="auto" w:fill="FFFFFF"/>
          <w:lang w:val="en-US" w:eastAsia="zh-CN"/>
        </w:rPr>
        <w:t>处罚办</w:t>
      </w:r>
      <w:r>
        <w:rPr>
          <w:rStyle w:val="7"/>
          <w:rFonts w:hint="eastAsia" w:ascii="仿宋_GB2312" w:hAnsi="仿宋_GB2312" w:eastAsia="仿宋_GB2312" w:cs="仿宋_GB2312"/>
          <w:color w:val="000000"/>
          <w:sz w:val="32"/>
          <w:szCs w:val="32"/>
          <w:shd w:val="clear" w:color="auto" w:fill="FFFFFF"/>
        </w:rPr>
        <w:t>法</w:t>
      </w:r>
    </w:p>
    <w:p w14:paraId="49E9138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组委会将对起点、全程路线和终点进行录像监控。</w:t>
      </w:r>
    </w:p>
    <w:p w14:paraId="5676D379">
      <w:pPr>
        <w:pStyle w:val="2"/>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参赛运动员出现冒名顶替（替跑）参赛、弄虚作假以谋求赛事名次奖金等情况的，一名运动员同时携带两组以上（包括两组）芯片参加比赛的，私自伪造号码布参赛的，多人交替接力跑的，</w:t>
      </w:r>
      <w:r>
        <w:rPr>
          <w:rFonts w:hint="eastAsia" w:ascii="仿宋_GB2312" w:hAnsi="仿宋_GB2312" w:eastAsia="仿宋_GB2312" w:cs="仿宋_GB2312"/>
          <w:i w:val="0"/>
          <w:iCs w:val="0"/>
          <w:caps w:val="0"/>
          <w:color w:val="222222"/>
          <w:spacing w:val="4"/>
          <w:sz w:val="32"/>
          <w:szCs w:val="32"/>
          <w:shd w:val="clear" w:fill="FFFFFF"/>
          <w:lang w:val="en-US" w:eastAsia="zh-CN"/>
        </w:rPr>
        <w:t>荣成</w:t>
      </w:r>
      <w:r>
        <w:rPr>
          <w:rFonts w:hint="eastAsia" w:ascii="仿宋_GB2312" w:hAnsi="仿宋_GB2312" w:eastAsia="仿宋_GB2312" w:cs="仿宋_GB2312"/>
          <w:i w:val="0"/>
          <w:iCs w:val="0"/>
          <w:caps w:val="0"/>
          <w:color w:val="222222"/>
          <w:spacing w:val="4"/>
          <w:sz w:val="32"/>
          <w:szCs w:val="32"/>
          <w:shd w:val="clear" w:fill="FFFFFF"/>
          <w:lang w:val="en-US" w:eastAsia="zh-Hans"/>
        </w:rPr>
        <w:t>马拉松</w:t>
      </w:r>
      <w:r>
        <w:rPr>
          <w:rFonts w:hint="eastAsia" w:ascii="仿宋_GB2312" w:hAnsi="仿宋_GB2312" w:eastAsia="仿宋_GB2312" w:cs="仿宋_GB2312"/>
          <w:i w:val="0"/>
          <w:iCs w:val="0"/>
          <w:caps w:val="0"/>
          <w:color w:val="222222"/>
          <w:spacing w:val="4"/>
          <w:sz w:val="32"/>
          <w:szCs w:val="32"/>
          <w:shd w:val="clear" w:fill="FFFFFF"/>
        </w:rPr>
        <w:t>组委会</w:t>
      </w:r>
      <w:r>
        <w:rPr>
          <w:rFonts w:hint="eastAsia" w:ascii="仿宋_GB2312" w:hAnsi="仿宋_GB2312" w:eastAsia="仿宋_GB2312" w:cs="仿宋_GB2312"/>
          <w:color w:val="000000"/>
          <w:sz w:val="32"/>
          <w:szCs w:val="32"/>
          <w:shd w:val="clear" w:color="auto" w:fill="FFFFFF"/>
          <w:lang w:val="en-US" w:eastAsia="zh-CN"/>
        </w:rPr>
        <w:t>以及中国田径协会将共同进行处罚。</w:t>
      </w:r>
    </w:p>
    <w:p w14:paraId="66444DCD">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1.赛事组委会给予以下处罚：</w:t>
      </w:r>
    </w:p>
    <w:p w14:paraId="710A8185">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（1）由裁判长取消所有相关违规者在2025荣成</w:t>
      </w:r>
      <w:r>
        <w:rPr>
          <w:rFonts w:hint="eastAsia" w:ascii="仿宋_GB2312" w:hAnsi="仿宋_GB2312" w:eastAsia="仿宋_GB2312" w:cs="仿宋_GB2312"/>
          <w:i w:val="0"/>
          <w:iCs w:val="0"/>
          <w:caps w:val="0"/>
          <w:color w:val="222222"/>
          <w:spacing w:val="4"/>
          <w:sz w:val="32"/>
          <w:szCs w:val="32"/>
          <w:shd w:val="clear" w:fill="FFFFFF"/>
          <w:lang w:val="en-US" w:eastAsia="zh-Hans"/>
        </w:rPr>
        <w:t>马拉松</w:t>
      </w:r>
      <w:r>
        <w:rPr>
          <w:rFonts w:hint="eastAsia" w:ascii="仿宋_GB2312" w:hAnsi="仿宋_GB2312" w:eastAsia="仿宋_GB2312" w:cs="仿宋_GB2312"/>
          <w:color w:val="000000"/>
          <w:sz w:val="32"/>
          <w:szCs w:val="32"/>
          <w:shd w:val="clear" w:color="auto" w:fill="FFFFFF"/>
          <w:lang w:val="en-US" w:eastAsia="zh-CN"/>
        </w:rPr>
        <w:t>中取得的比赛成绩和名次；</w:t>
      </w:r>
    </w:p>
    <w:p w14:paraId="5DAF7B5D">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（2）终身禁止所有违规者参加</w:t>
      </w:r>
      <w:r>
        <w:rPr>
          <w:rFonts w:hint="eastAsia" w:ascii="仿宋_GB2312" w:hAnsi="仿宋_GB2312" w:eastAsia="仿宋_GB2312" w:cs="仿宋_GB2312"/>
          <w:i w:val="0"/>
          <w:iCs w:val="0"/>
          <w:caps w:val="0"/>
          <w:color w:val="222222"/>
          <w:spacing w:val="4"/>
          <w:sz w:val="32"/>
          <w:szCs w:val="32"/>
          <w:shd w:val="clear" w:fill="FFFFFF"/>
          <w:lang w:val="en-US" w:eastAsia="zh-CN"/>
        </w:rPr>
        <w:t>荣成</w:t>
      </w:r>
      <w:r>
        <w:rPr>
          <w:rFonts w:hint="eastAsia" w:ascii="仿宋_GB2312" w:hAnsi="仿宋_GB2312" w:eastAsia="仿宋_GB2312" w:cs="仿宋_GB2312"/>
          <w:i w:val="0"/>
          <w:iCs w:val="0"/>
          <w:caps w:val="0"/>
          <w:color w:val="222222"/>
          <w:spacing w:val="4"/>
          <w:sz w:val="32"/>
          <w:szCs w:val="32"/>
          <w:shd w:val="clear" w:fill="FFFFFF"/>
          <w:lang w:val="en-US" w:eastAsia="zh-Hans"/>
        </w:rPr>
        <w:t>马拉松</w:t>
      </w:r>
      <w:r>
        <w:rPr>
          <w:rFonts w:hint="eastAsia" w:ascii="仿宋_GB2312" w:hAnsi="仿宋_GB2312" w:eastAsia="仿宋_GB2312" w:cs="仿宋_GB2312"/>
          <w:color w:val="000000"/>
          <w:sz w:val="32"/>
          <w:szCs w:val="32"/>
          <w:shd w:val="clear" w:color="auto" w:fill="FFFFFF"/>
          <w:lang w:val="en-US" w:eastAsia="zh-CN"/>
        </w:rPr>
        <w:t>；</w:t>
      </w:r>
    </w:p>
    <w:p w14:paraId="0A32C33B">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（3）在</w:t>
      </w:r>
      <w:r>
        <w:rPr>
          <w:rFonts w:hint="eastAsia" w:ascii="仿宋_GB2312" w:hAnsi="仿宋_GB2312" w:eastAsia="仿宋_GB2312" w:cs="仿宋_GB2312"/>
          <w:i w:val="0"/>
          <w:iCs w:val="0"/>
          <w:caps w:val="0"/>
          <w:color w:val="222222"/>
          <w:spacing w:val="4"/>
          <w:sz w:val="32"/>
          <w:szCs w:val="32"/>
          <w:shd w:val="clear" w:fill="FFFFFF"/>
          <w:lang w:val="en-US" w:eastAsia="zh-CN"/>
        </w:rPr>
        <w:t>荣成</w:t>
      </w:r>
      <w:r>
        <w:rPr>
          <w:rFonts w:hint="eastAsia" w:ascii="仿宋_GB2312" w:hAnsi="仿宋_GB2312" w:eastAsia="仿宋_GB2312" w:cs="仿宋_GB2312"/>
          <w:i w:val="0"/>
          <w:iCs w:val="0"/>
          <w:caps w:val="0"/>
          <w:color w:val="222222"/>
          <w:spacing w:val="4"/>
          <w:sz w:val="32"/>
          <w:szCs w:val="32"/>
          <w:shd w:val="clear" w:fill="FFFFFF"/>
          <w:lang w:val="en-US" w:eastAsia="zh-Hans"/>
        </w:rPr>
        <w:t>马拉松</w:t>
      </w:r>
      <w:r>
        <w:rPr>
          <w:rFonts w:hint="eastAsia" w:ascii="仿宋_GB2312" w:hAnsi="仿宋_GB2312" w:eastAsia="仿宋_GB2312" w:cs="仿宋_GB2312"/>
          <w:color w:val="000000"/>
          <w:sz w:val="32"/>
          <w:szCs w:val="32"/>
          <w:shd w:val="clear" w:color="auto" w:fill="FFFFFF"/>
          <w:lang w:val="en-US" w:eastAsia="zh-CN"/>
        </w:rPr>
        <w:t>官方网站上公布处理结果。</w:t>
      </w:r>
    </w:p>
    <w:p w14:paraId="324AF819">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2.若运动员为再次出现此类情况，由中国田径协会给予禁止其参加中国田协所有认证赛事1-3年或终身禁赛的处罚。</w:t>
      </w:r>
    </w:p>
    <w:p w14:paraId="005D5D48">
      <w:pPr>
        <w:pStyle w:val="2"/>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在比赛期间出现下列问题之一，由组委会视情节轻重分别给予参赛运动员取消2025荣成</w:t>
      </w:r>
      <w:r>
        <w:rPr>
          <w:rFonts w:hint="eastAsia" w:ascii="仿宋_GB2312" w:hAnsi="仿宋_GB2312" w:eastAsia="仿宋_GB2312" w:cs="仿宋_GB2312"/>
          <w:i w:val="0"/>
          <w:iCs w:val="0"/>
          <w:caps w:val="0"/>
          <w:color w:val="222222"/>
          <w:spacing w:val="4"/>
          <w:sz w:val="32"/>
          <w:szCs w:val="32"/>
          <w:shd w:val="clear" w:fill="FFFFFF"/>
          <w:lang w:val="en-US" w:eastAsia="zh-Hans"/>
        </w:rPr>
        <w:t>马拉松</w:t>
      </w:r>
      <w:r>
        <w:rPr>
          <w:rFonts w:hint="eastAsia" w:ascii="仿宋_GB2312" w:hAnsi="仿宋_GB2312" w:eastAsia="仿宋_GB2312" w:cs="仿宋_GB2312"/>
          <w:color w:val="000000"/>
          <w:sz w:val="32"/>
          <w:szCs w:val="32"/>
          <w:shd w:val="clear" w:color="auto" w:fill="FFFFFF"/>
          <w:lang w:val="en-US" w:eastAsia="zh-CN"/>
        </w:rPr>
        <w:t>比赛资格及成绩、暂停比赛、禁赛1-2年及终身禁赛等处罚，并报请中国田径协会追加处罚：</w:t>
      </w:r>
    </w:p>
    <w:p w14:paraId="0A63E29F">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以虚假年龄或虚假身份报名；</w:t>
      </w:r>
    </w:p>
    <w:p w14:paraId="4F19FB28">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隐瞒身体疾病的；</w:t>
      </w:r>
    </w:p>
    <w:p w14:paraId="0E1AA05E">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一名选手同时携带2枚或2枚以上计时芯片参加比赛（包括男选手携带女选手芯片）；</w:t>
      </w:r>
    </w:p>
    <w:p w14:paraId="203F09E4">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以接力方式完成比赛；</w:t>
      </w:r>
    </w:p>
    <w:p w14:paraId="67D97B4C">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不按规定发令时间抢跑出发的、不按规定的起跑顺序在非指定区域起跑；</w:t>
      </w:r>
    </w:p>
    <w:p w14:paraId="6F40D5EB">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起跑有违反规则行为；</w:t>
      </w:r>
    </w:p>
    <w:p w14:paraId="5573C34A">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关门时间到后不听劝阻，不停止比赛或退出比赛后又插入赛道；</w:t>
      </w:r>
    </w:p>
    <w:p w14:paraId="3AC3ED3A">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没有沿规定路线跑完所报项目的全程，绕近道或乘交通工具（汽车、自行车、人力三轮、滑板等）途中插入以及完成比赛；</w:t>
      </w:r>
    </w:p>
    <w:p w14:paraId="1C14292A">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不按规定要求重复通过终点、未跑完全程私自通过终点及利用其它赛事或往届荣成马拉松赛事号码布或未佩戴号码布和本次比赛芯片领取完赛物品、完赛奖牌；</w:t>
      </w:r>
    </w:p>
    <w:p w14:paraId="6C094926">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运动员未按照规定携带号码布通过终点的；</w:t>
      </w:r>
    </w:p>
    <w:p w14:paraId="7176CA36">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私自涂改、伪造、遮挡号码布参赛或转让号码布替跑；</w:t>
      </w:r>
    </w:p>
    <w:p w14:paraId="3F102781">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不服从赛事工作人员的指挥，干扰赛事，聚众闹事、打架斗殴；</w:t>
      </w:r>
    </w:p>
    <w:p w14:paraId="3F1EC2A6">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出现不文明行为（如随地便溺、乱扔垃圾等）；</w:t>
      </w:r>
    </w:p>
    <w:p w14:paraId="729CB95C">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其他违反规则规定的行为。</w:t>
      </w:r>
    </w:p>
    <w:p w14:paraId="06252DC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此项未列出条目由中国田径协会和世界田联根据技术规则管控。</w:t>
      </w:r>
    </w:p>
    <w:p w14:paraId="6F4FB19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其中，利用虚假信息获取参赛资格或者转让号码布参赛，一经组委会核实确认，比赛中发生的一切后果责任自负，且组委会将对转让者、受让者处以荣成马拉松终身禁赛的处罚。</w:t>
      </w:r>
    </w:p>
    <w:p w14:paraId="1E869ABE">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color w:val="000000"/>
          <w:sz w:val="32"/>
          <w:szCs w:val="32"/>
          <w:shd w:val="clear" w:color="auto" w:fill="FFFFFF"/>
          <w:lang w:val="en-US" w:eastAsia="zh-CN"/>
        </w:rPr>
        <w:t>保险</w:t>
      </w:r>
    </w:p>
    <w:p w14:paraId="7D50829A">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组委会为每位参赛选手提供一份人身意外保险，保单以报名信息为准，任何错误的报名信息将导致无法投保，由此产生的全部责任和后果由参赛选手自行承担。替跑、蹭跑、倒卖以及使用非本届赛事号码布的违规者均无法获得被保险人资格。</w:t>
      </w:r>
    </w:p>
    <w:p w14:paraId="4CAEBB50">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《保险说明书》请在赛前登录荣成马拉松官方网站或在报名系统查阅。 </w:t>
      </w:r>
    </w:p>
    <w:p w14:paraId="0254D309">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请选手谨慎评估自身身体状况后报名。参赛期间由于选手自身原因（包括但不限于自身有慢性疾病、隐形疾病、身体承受力不足等原因）所导致的身体不适而引发相关疾病、症状的（包括但不限于中暑、昏厥等），如最终被保险公司认定不属于理赔范围，则由此产生的全部法律责任及后果（包括但不限于医疗救治费用、误工损失、伤残赔偿或补偿、死亡赔偿金等）均由参赛选手自行承担，与组委会无关。 </w:t>
      </w:r>
    </w:p>
    <w:p w14:paraId="5110F6EB">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组委会在比赛期间提供仅限于现场可以采取的、急救性质的医疗救助。参赛选手后续在医院救治过程中所发生的相关费用，由参赛选手与医院结算后可向保险公司申请索赔或自行与保险公司进行协商，组委会可以提供必要的资料信息对接辅助。 </w:t>
      </w:r>
    </w:p>
    <w:p w14:paraId="50DCA327">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kern w:val="0"/>
          <w:sz w:val="32"/>
          <w:szCs w:val="32"/>
          <w:lang w:val="en-US" w:eastAsia="zh-CN" w:bidi="ar"/>
        </w:rPr>
        <w:t>（四）参赛选手在比赛过程中因服用兴奋剂或其它违禁药品，造成人身伤害或死亡的，由此产生的全部法律责任及后果（包括但不限于医疗救治费用、误工损失、伤残赔偿或补偿、死亡赔偿金等）均由参赛选手自行承担。</w:t>
      </w:r>
    </w:p>
    <w:p w14:paraId="52158FDE">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color w:val="000000"/>
          <w:sz w:val="32"/>
          <w:szCs w:val="32"/>
          <w:shd w:val="clear" w:color="auto" w:fill="FFFFFF"/>
          <w:lang w:val="en-US" w:eastAsia="zh-CN"/>
        </w:rPr>
        <w:t>自甘风险</w:t>
      </w:r>
    </w:p>
    <w:p w14:paraId="15AB4A6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民法典》中确立了文体活动中的“自甘风险”条款，其第一千一百七十六条规定：自愿参加具有一定危险的文体活动，因其他参加者的行为受到损害的，受害人不得请求其他参加者承担侵权责任，但是其他参加者有对损害的发生有故意或者重大过失的除外；活动组织者的责任适用安全保障责任的规定。</w:t>
      </w:r>
    </w:p>
    <w:p w14:paraId="641E6013">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color w:val="000000"/>
          <w:sz w:val="32"/>
          <w:szCs w:val="32"/>
          <w:shd w:val="clear" w:color="auto" w:fill="FFFFFF"/>
          <w:lang w:val="en-US" w:eastAsia="zh-CN"/>
        </w:rPr>
        <w:t>比赛监督、技术代表和裁判员</w:t>
      </w:r>
    </w:p>
    <w:p w14:paraId="5A7001E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比赛监督、技术代表、技术官员由中国田径协会选派；所有裁判员由山东省田径协会和威海市体育局选派，山东省路跑赛事监管部门还需派遣省级比赛监督。</w:t>
      </w:r>
    </w:p>
    <w:p w14:paraId="0B033469">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eastAsia="仿宋_GB2312" w:cs="仿宋_GB2312"/>
          <w:b/>
          <w:bCs/>
          <w:color w:val="000000"/>
          <w:kern w:val="0"/>
          <w:sz w:val="32"/>
          <w:szCs w:val="32"/>
          <w:shd w:val="clear" w:color="auto" w:fill="FFFFFF"/>
          <w:lang w:val="en-US" w:eastAsia="zh-CN"/>
        </w:rPr>
        <w:t>熔断机制</w:t>
      </w:r>
    </w:p>
    <w:p w14:paraId="1953034A">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如比赛期间，因国内极端天气影响或其他因素导致办赛条件变化时，赛事组委会经研判确定已不具备继续办赛条件的情况下，将启动熔断机制，并及时告知选手相关情况及后续处理事宜。</w:t>
      </w:r>
    </w:p>
    <w:p w14:paraId="7F33AD75">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eastAsia="仿宋_GB2312" w:cs="仿宋_GB2312"/>
          <w:b/>
          <w:bCs/>
          <w:color w:val="000000"/>
          <w:kern w:val="0"/>
          <w:sz w:val="32"/>
          <w:szCs w:val="32"/>
          <w:shd w:val="clear" w:color="auto" w:fill="FFFFFF"/>
          <w:lang w:val="en-US" w:eastAsia="zh-CN"/>
        </w:rPr>
        <w:t>荣成马拉松组委会联系方式</w:t>
      </w:r>
    </w:p>
    <w:p w14:paraId="4CDCCDBA">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default" w:ascii="仿宋_GB2312" w:hAnsi="仿宋_GB2312" w:eastAsia="仿宋_GB2312" w:cs="仿宋_GB2312"/>
          <w:b w:val="0"/>
          <w:bCs w:val="0"/>
          <w:color w:val="000000"/>
          <w:kern w:val="0"/>
          <w:sz w:val="32"/>
          <w:szCs w:val="32"/>
          <w:shd w:val="clear" w:color="auto" w:fill="FFFFFF"/>
          <w:lang w:val="en-US" w:eastAsia="zh-CN" w:bidi="ar-SA"/>
        </w:rPr>
      </w:pPr>
      <w:r>
        <w:rPr>
          <w:rFonts w:hint="default" w:ascii="仿宋_GB2312" w:hAnsi="仿宋_GB2312" w:eastAsia="仿宋_GB2312" w:cs="仿宋_GB2312"/>
          <w:b w:val="0"/>
          <w:bCs w:val="0"/>
          <w:color w:val="000000"/>
          <w:kern w:val="0"/>
          <w:sz w:val="32"/>
          <w:szCs w:val="32"/>
          <w:shd w:val="clear" w:color="auto" w:fill="FFFFFF"/>
          <w:lang w:val="en-US" w:eastAsia="zh-CN" w:bidi="ar-SA"/>
        </w:rPr>
        <w:t>官方联系电话：0531-66661234 （</w:t>
      </w:r>
      <w:r>
        <w:rPr>
          <w:rFonts w:hint="eastAsia" w:ascii="仿宋_GB2312" w:hAnsi="仿宋_GB2312" w:eastAsia="仿宋_GB2312" w:cs="仿宋_GB2312"/>
          <w:b w:val="0"/>
          <w:bCs w:val="0"/>
          <w:color w:val="000000"/>
          <w:kern w:val="0"/>
          <w:sz w:val="32"/>
          <w:szCs w:val="32"/>
          <w:shd w:val="clear" w:color="auto" w:fill="FFFFFF"/>
          <w:lang w:val="en-US" w:eastAsia="zh-CN" w:bidi="ar-SA"/>
        </w:rPr>
        <w:t>办公时间：</w:t>
      </w:r>
      <w:r>
        <w:rPr>
          <w:rFonts w:hint="default" w:ascii="仿宋_GB2312" w:hAnsi="仿宋_GB2312" w:eastAsia="仿宋_GB2312" w:cs="仿宋_GB2312"/>
          <w:b w:val="0"/>
          <w:bCs w:val="0"/>
          <w:color w:val="000000"/>
          <w:kern w:val="0"/>
          <w:sz w:val="32"/>
          <w:szCs w:val="32"/>
          <w:shd w:val="clear" w:color="auto" w:fill="FFFFFF"/>
          <w:lang w:val="en-US" w:eastAsia="zh-CN" w:bidi="ar-SA"/>
        </w:rPr>
        <w:t>工作</w:t>
      </w:r>
      <w:r>
        <w:rPr>
          <w:rFonts w:hint="eastAsia" w:ascii="仿宋_GB2312" w:hAnsi="仿宋_GB2312" w:eastAsia="仿宋_GB2312" w:cs="仿宋_GB2312"/>
          <w:b w:val="0"/>
          <w:bCs w:val="0"/>
          <w:color w:val="000000"/>
          <w:kern w:val="0"/>
          <w:sz w:val="32"/>
          <w:szCs w:val="32"/>
          <w:shd w:val="clear" w:color="auto" w:fill="FFFFFF"/>
          <w:lang w:val="en-US" w:eastAsia="zh-CN" w:bidi="ar-SA"/>
        </w:rPr>
        <w:t>日</w:t>
      </w:r>
      <w:r>
        <w:rPr>
          <w:rFonts w:hint="default" w:ascii="仿宋_GB2312" w:hAnsi="仿宋_GB2312" w:eastAsia="仿宋_GB2312" w:cs="仿宋_GB2312"/>
          <w:b w:val="0"/>
          <w:bCs w:val="0"/>
          <w:color w:val="000000"/>
          <w:kern w:val="0"/>
          <w:sz w:val="32"/>
          <w:szCs w:val="32"/>
          <w:shd w:val="clear" w:color="auto" w:fill="FFFFFF"/>
          <w:lang w:val="en-US" w:eastAsia="zh-CN" w:bidi="ar-SA"/>
        </w:rPr>
        <w:t>9:00-11:30，14:00-17:30）</w:t>
      </w:r>
    </w:p>
    <w:p w14:paraId="6D76F48A">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default" w:ascii="仿宋_GB2312" w:hAnsi="仿宋_GB2312" w:eastAsia="仿宋_GB2312" w:cs="仿宋_GB2312"/>
          <w:b w:val="0"/>
          <w:bCs w:val="0"/>
          <w:color w:val="000000"/>
          <w:kern w:val="0"/>
          <w:sz w:val="32"/>
          <w:szCs w:val="32"/>
          <w:shd w:val="clear" w:color="auto" w:fill="FFFFFF"/>
          <w:lang w:val="en-US" w:eastAsia="zh-CN" w:bidi="ar-SA"/>
        </w:rPr>
      </w:pPr>
      <w:r>
        <w:rPr>
          <w:rFonts w:hint="default" w:ascii="仿宋_GB2312" w:hAnsi="仿宋_GB2312" w:eastAsia="仿宋_GB2312" w:cs="仿宋_GB2312"/>
          <w:b w:val="0"/>
          <w:bCs w:val="0"/>
          <w:color w:val="000000"/>
          <w:kern w:val="0"/>
          <w:sz w:val="32"/>
          <w:szCs w:val="32"/>
          <w:shd w:val="clear" w:color="auto" w:fill="FFFFFF"/>
          <w:lang w:val="en-US" w:eastAsia="zh-CN" w:bidi="ar-SA"/>
        </w:rPr>
        <w:t>官方微信：</w:t>
      </w:r>
      <w:r>
        <w:rPr>
          <w:rFonts w:hint="eastAsia" w:ascii="仿宋_GB2312" w:hAnsi="仿宋_GB2312" w:eastAsia="仿宋_GB2312" w:cs="仿宋_GB2312"/>
          <w:b w:val="0"/>
          <w:bCs w:val="0"/>
          <w:color w:val="000000"/>
          <w:kern w:val="0"/>
          <w:sz w:val="32"/>
          <w:szCs w:val="32"/>
          <w:shd w:val="clear" w:color="auto" w:fill="FFFFFF"/>
          <w:lang w:val="en-US" w:eastAsia="zh-CN" w:bidi="ar-SA"/>
        </w:rPr>
        <w:t>荣成</w:t>
      </w:r>
      <w:r>
        <w:rPr>
          <w:rFonts w:hint="eastAsia" w:ascii="仿宋_GB2312" w:hAnsi="仿宋_GB2312" w:eastAsia="仿宋_GB2312" w:cs="仿宋_GB2312"/>
          <w:b w:val="0"/>
          <w:bCs w:val="0"/>
          <w:color w:val="000000"/>
          <w:kern w:val="0"/>
          <w:sz w:val="32"/>
          <w:szCs w:val="32"/>
          <w:highlight w:val="yellow"/>
          <w:shd w:val="clear" w:color="auto" w:fill="FFFFFF"/>
          <w:lang w:val="en-US" w:eastAsia="zh-CN" w:bidi="ar-SA"/>
        </w:rPr>
        <w:t>滨海</w:t>
      </w:r>
      <w:r>
        <w:rPr>
          <w:rFonts w:hint="eastAsia" w:ascii="仿宋_GB2312" w:hAnsi="仿宋_GB2312" w:eastAsia="仿宋_GB2312" w:cs="仿宋_GB2312"/>
          <w:b w:val="0"/>
          <w:bCs w:val="0"/>
          <w:color w:val="000000"/>
          <w:kern w:val="0"/>
          <w:sz w:val="32"/>
          <w:szCs w:val="32"/>
          <w:shd w:val="clear" w:color="auto" w:fill="FFFFFF"/>
          <w:lang w:val="en-US" w:eastAsia="zh-CN" w:bidi="ar-SA"/>
        </w:rPr>
        <w:t>马拉松</w:t>
      </w:r>
    </w:p>
    <w:p w14:paraId="4D7987A2">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default"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官方</w:t>
      </w:r>
      <w:r>
        <w:rPr>
          <w:rFonts w:hint="default" w:ascii="仿宋_GB2312" w:hAnsi="仿宋_GB2312" w:eastAsia="仿宋_GB2312" w:cs="仿宋_GB2312"/>
          <w:b w:val="0"/>
          <w:bCs w:val="0"/>
          <w:color w:val="000000"/>
          <w:kern w:val="0"/>
          <w:sz w:val="32"/>
          <w:szCs w:val="32"/>
          <w:shd w:val="clear" w:color="auto" w:fill="FFFFFF"/>
          <w:lang w:val="en-US" w:eastAsia="zh-CN" w:bidi="ar-SA"/>
        </w:rPr>
        <w:t>邮箱：</w:t>
      </w:r>
      <w:r>
        <w:rPr>
          <w:rFonts w:hint="eastAsia" w:ascii="仿宋_GB2312" w:hAnsi="仿宋_GB2312" w:eastAsia="仿宋_GB2312" w:cs="仿宋_GB2312"/>
          <w:b w:val="0"/>
          <w:bCs w:val="0"/>
          <w:color w:val="000000"/>
          <w:kern w:val="0"/>
          <w:sz w:val="32"/>
          <w:szCs w:val="32"/>
          <w:shd w:val="clear" w:color="auto" w:fill="FFFFFF"/>
          <w:lang w:val="en-US" w:eastAsia="zh-CN" w:bidi="ar-SA"/>
        </w:rPr>
        <w:t>rongchengmls@163.com</w:t>
      </w:r>
    </w:p>
    <w:p w14:paraId="2204F83E">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2025荣成马拉松</w:t>
      </w:r>
      <w:r>
        <w:rPr>
          <w:rFonts w:hint="default" w:ascii="仿宋_GB2312" w:hAnsi="仿宋_GB2312" w:eastAsia="仿宋_GB2312" w:cs="仿宋_GB2312"/>
          <w:b w:val="0"/>
          <w:bCs w:val="0"/>
          <w:color w:val="000000"/>
          <w:kern w:val="0"/>
          <w:sz w:val="32"/>
          <w:szCs w:val="32"/>
          <w:shd w:val="clear" w:color="auto" w:fill="FFFFFF"/>
          <w:lang w:val="en-US" w:eastAsia="zh-CN" w:bidi="ar-SA"/>
        </w:rPr>
        <w:t>官方网站：http://</w:t>
      </w:r>
      <w:r>
        <w:rPr>
          <w:rFonts w:hint="eastAsia" w:ascii="仿宋_GB2312" w:hAnsi="仿宋_GB2312" w:eastAsia="仿宋_GB2312" w:cs="仿宋_GB2312"/>
          <w:b w:val="0"/>
          <w:bCs w:val="0"/>
          <w:color w:val="000000"/>
          <w:kern w:val="0"/>
          <w:sz w:val="32"/>
          <w:szCs w:val="32"/>
          <w:shd w:val="clear" w:color="auto" w:fill="FFFFFF"/>
          <w:lang w:val="en-US" w:eastAsia="zh-CN" w:bidi="ar-SA"/>
        </w:rPr>
        <w:t>rongcheng</w:t>
      </w:r>
      <w:r>
        <w:rPr>
          <w:rFonts w:hint="default" w:ascii="仿宋_GB2312" w:hAnsi="仿宋_GB2312" w:eastAsia="仿宋_GB2312" w:cs="仿宋_GB2312"/>
          <w:b w:val="0"/>
          <w:bCs w:val="0"/>
          <w:color w:val="000000"/>
          <w:kern w:val="0"/>
          <w:sz w:val="32"/>
          <w:szCs w:val="32"/>
          <w:shd w:val="clear" w:color="auto" w:fill="FFFFFF"/>
          <w:lang w:val="en-US" w:eastAsia="zh-CN" w:bidi="ar-SA"/>
        </w:rPr>
        <w:t>mls.iqilu.com/</w:t>
      </w:r>
    </w:p>
    <w:p w14:paraId="3B118E37">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Style w:val="7"/>
          <w:rFonts w:hint="eastAsia" w:ascii="仿宋_GB2312" w:hAnsi="仿宋_GB2312" w:eastAsia="仿宋_GB2312" w:cs="仿宋_GB2312"/>
          <w:color w:val="000000"/>
          <w:sz w:val="32"/>
          <w:szCs w:val="32"/>
          <w:shd w:val="clear" w:color="auto" w:fill="FFFFFF"/>
          <w:lang w:val="en-US" w:eastAsia="zh-CN"/>
        </w:rPr>
        <w:t>本规程解释权归</w:t>
      </w:r>
      <w:r>
        <w:rPr>
          <w:rFonts w:hint="eastAsia" w:ascii="仿宋_GB2312" w:hAnsi="仿宋_GB2312" w:eastAsia="仿宋_GB2312" w:cs="仿宋_GB2312"/>
          <w:b/>
          <w:bCs/>
          <w:color w:val="000000"/>
          <w:kern w:val="0"/>
          <w:sz w:val="32"/>
          <w:szCs w:val="32"/>
          <w:shd w:val="clear" w:color="auto" w:fill="FFFFFF"/>
          <w:lang w:val="en-US" w:eastAsia="zh-CN"/>
        </w:rPr>
        <w:t>荣成马拉松</w:t>
      </w:r>
      <w:r>
        <w:rPr>
          <w:rStyle w:val="7"/>
          <w:rFonts w:hint="eastAsia" w:ascii="仿宋_GB2312" w:hAnsi="仿宋_GB2312" w:eastAsia="仿宋_GB2312" w:cs="仿宋_GB2312"/>
          <w:color w:val="000000"/>
          <w:sz w:val="32"/>
          <w:szCs w:val="32"/>
          <w:shd w:val="clear" w:color="auto" w:fill="FFFFFF"/>
          <w:lang w:val="en-US" w:eastAsia="zh-CN"/>
        </w:rPr>
        <w:t>组委会所有，未尽事项，另行通知。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FFF81"/>
    <w:multiLevelType w:val="singleLevel"/>
    <w:tmpl w:val="A88FFF81"/>
    <w:lvl w:ilvl="0" w:tentative="0">
      <w:start w:val="1"/>
      <w:numFmt w:val="decimal"/>
      <w:lvlText w:val="%1."/>
      <w:lvlJc w:val="left"/>
      <w:pPr>
        <w:tabs>
          <w:tab w:val="left" w:pos="0"/>
        </w:tabs>
        <w:ind w:left="0" w:leftChars="0" w:firstLine="0" w:firstLineChars="0"/>
      </w:pPr>
      <w:rPr>
        <w:rFonts w:hint="default"/>
      </w:rPr>
    </w:lvl>
  </w:abstractNum>
  <w:abstractNum w:abstractNumId="1">
    <w:nsid w:val="AD7E975C"/>
    <w:multiLevelType w:val="singleLevel"/>
    <w:tmpl w:val="AD7E975C"/>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2">
    <w:nsid w:val="B20976EA"/>
    <w:multiLevelType w:val="singleLevel"/>
    <w:tmpl w:val="B20976EA"/>
    <w:lvl w:ilvl="0" w:tentative="0">
      <w:start w:val="1"/>
      <w:numFmt w:val="chineseCounting"/>
      <w:suff w:val="nothing"/>
      <w:lvlText w:val="%1、"/>
      <w:lvlJc w:val="left"/>
      <w:pPr>
        <w:ind w:left="210" w:firstLine="420"/>
      </w:pPr>
      <w:rPr>
        <w:rFonts w:hint="eastAsia" w:ascii="仿宋_GB2312" w:hAnsi="仿宋_GB2312" w:eastAsia="仿宋_GB2312" w:cs="仿宋_GB2312"/>
        <w:b/>
        <w:bCs/>
        <w:sz w:val="32"/>
        <w:szCs w:val="32"/>
      </w:rPr>
    </w:lvl>
  </w:abstractNum>
  <w:abstractNum w:abstractNumId="3">
    <w:nsid w:val="FEFD379D"/>
    <w:multiLevelType w:val="singleLevel"/>
    <w:tmpl w:val="FEFD379D"/>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4">
    <w:nsid w:val="5FFE9A9D"/>
    <w:multiLevelType w:val="singleLevel"/>
    <w:tmpl w:val="5FFE9A9D"/>
    <w:lvl w:ilvl="0" w:tentative="0">
      <w:start w:val="1"/>
      <w:numFmt w:val="chineseCounting"/>
      <w:suff w:val="nothing"/>
      <w:lvlText w:val="（%1）"/>
      <w:lvlJc w:val="left"/>
      <w:pPr>
        <w:ind w:left="315" w:leftChars="0" w:firstLine="0" w:firstLineChars="0"/>
      </w:pPr>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zhjN2UyMDQ5MDc2MjU5MzVjZjczYmYyZmM1NjgifQ=="/>
  </w:docVars>
  <w:rsids>
    <w:rsidRoot w:val="7B8F41E1"/>
    <w:rsid w:val="01B305B8"/>
    <w:rsid w:val="021519A0"/>
    <w:rsid w:val="028265A2"/>
    <w:rsid w:val="02871AB8"/>
    <w:rsid w:val="03550850"/>
    <w:rsid w:val="058C5B00"/>
    <w:rsid w:val="05FE0636"/>
    <w:rsid w:val="06693D01"/>
    <w:rsid w:val="095A2027"/>
    <w:rsid w:val="0AA36D01"/>
    <w:rsid w:val="0B6D5FC3"/>
    <w:rsid w:val="0B93637F"/>
    <w:rsid w:val="0CD268AE"/>
    <w:rsid w:val="0ECB02FD"/>
    <w:rsid w:val="120C11F6"/>
    <w:rsid w:val="130F51C0"/>
    <w:rsid w:val="137831C7"/>
    <w:rsid w:val="13A14C60"/>
    <w:rsid w:val="156E79A6"/>
    <w:rsid w:val="16472EAD"/>
    <w:rsid w:val="16AD19E8"/>
    <w:rsid w:val="18506ACF"/>
    <w:rsid w:val="19064CF6"/>
    <w:rsid w:val="1BCC0B62"/>
    <w:rsid w:val="1C8E705B"/>
    <w:rsid w:val="1CBB484E"/>
    <w:rsid w:val="1FCF8B8A"/>
    <w:rsid w:val="1FDF021E"/>
    <w:rsid w:val="208D6658"/>
    <w:rsid w:val="21472CE9"/>
    <w:rsid w:val="22332F75"/>
    <w:rsid w:val="23FE1AD5"/>
    <w:rsid w:val="240F17D6"/>
    <w:rsid w:val="24BC2582"/>
    <w:rsid w:val="265D6277"/>
    <w:rsid w:val="27637374"/>
    <w:rsid w:val="27FFA980"/>
    <w:rsid w:val="29557E41"/>
    <w:rsid w:val="2B8C3E6A"/>
    <w:rsid w:val="2DD438A6"/>
    <w:rsid w:val="2E278CAE"/>
    <w:rsid w:val="31F44517"/>
    <w:rsid w:val="344F2535"/>
    <w:rsid w:val="34C9566D"/>
    <w:rsid w:val="34FC733B"/>
    <w:rsid w:val="36A77DAA"/>
    <w:rsid w:val="37797999"/>
    <w:rsid w:val="3AA06FEA"/>
    <w:rsid w:val="3AFB3AFA"/>
    <w:rsid w:val="3B0317FE"/>
    <w:rsid w:val="3B286FE0"/>
    <w:rsid w:val="3BDC6748"/>
    <w:rsid w:val="3C137C90"/>
    <w:rsid w:val="3CB054DF"/>
    <w:rsid w:val="3D524976"/>
    <w:rsid w:val="3D9F501E"/>
    <w:rsid w:val="3DA99448"/>
    <w:rsid w:val="3FFF1BE4"/>
    <w:rsid w:val="3FFF559A"/>
    <w:rsid w:val="40896772"/>
    <w:rsid w:val="41C53B72"/>
    <w:rsid w:val="41FB36A0"/>
    <w:rsid w:val="43EC72B3"/>
    <w:rsid w:val="444A39F2"/>
    <w:rsid w:val="44BD4C3D"/>
    <w:rsid w:val="44F22B38"/>
    <w:rsid w:val="451B1A33"/>
    <w:rsid w:val="454A4722"/>
    <w:rsid w:val="45F12DF0"/>
    <w:rsid w:val="462D7A28"/>
    <w:rsid w:val="466435C2"/>
    <w:rsid w:val="49DB1DED"/>
    <w:rsid w:val="4B7F88C9"/>
    <w:rsid w:val="4C404189"/>
    <w:rsid w:val="4CDF0F2A"/>
    <w:rsid w:val="4EB15FB0"/>
    <w:rsid w:val="4EE70AD1"/>
    <w:rsid w:val="4F3D70A6"/>
    <w:rsid w:val="4F522E1E"/>
    <w:rsid w:val="50F72361"/>
    <w:rsid w:val="52BC6534"/>
    <w:rsid w:val="560C078F"/>
    <w:rsid w:val="56246E38"/>
    <w:rsid w:val="587B542F"/>
    <w:rsid w:val="5C4C0928"/>
    <w:rsid w:val="5DED52B3"/>
    <w:rsid w:val="5E413D91"/>
    <w:rsid w:val="5F16521D"/>
    <w:rsid w:val="5F7F9738"/>
    <w:rsid w:val="5F8FA2D5"/>
    <w:rsid w:val="6065715C"/>
    <w:rsid w:val="60BE3B6C"/>
    <w:rsid w:val="61A84DFD"/>
    <w:rsid w:val="63DE27AE"/>
    <w:rsid w:val="669473E5"/>
    <w:rsid w:val="6705796E"/>
    <w:rsid w:val="675F4DF6"/>
    <w:rsid w:val="67FFD397"/>
    <w:rsid w:val="68FB5BB0"/>
    <w:rsid w:val="6B63B707"/>
    <w:rsid w:val="6E6B6968"/>
    <w:rsid w:val="6E95102A"/>
    <w:rsid w:val="6F195719"/>
    <w:rsid w:val="701F6C4D"/>
    <w:rsid w:val="70A408DB"/>
    <w:rsid w:val="72FF004B"/>
    <w:rsid w:val="73870A0C"/>
    <w:rsid w:val="74EFA070"/>
    <w:rsid w:val="75D7857F"/>
    <w:rsid w:val="7677521C"/>
    <w:rsid w:val="77D15B74"/>
    <w:rsid w:val="787F162F"/>
    <w:rsid w:val="79442C5B"/>
    <w:rsid w:val="79FB4A06"/>
    <w:rsid w:val="7A7B3B40"/>
    <w:rsid w:val="7AF5AAEA"/>
    <w:rsid w:val="7B3A4820"/>
    <w:rsid w:val="7B8F41E1"/>
    <w:rsid w:val="7BBEBBCC"/>
    <w:rsid w:val="7BD2EA01"/>
    <w:rsid w:val="7C6D07ED"/>
    <w:rsid w:val="7C89155F"/>
    <w:rsid w:val="7CC12815"/>
    <w:rsid w:val="7D77CE8F"/>
    <w:rsid w:val="7D8B72D8"/>
    <w:rsid w:val="7DEFCCC8"/>
    <w:rsid w:val="7EFB40E7"/>
    <w:rsid w:val="7EFE3969"/>
    <w:rsid w:val="7F1FE41C"/>
    <w:rsid w:val="7F9EE15A"/>
    <w:rsid w:val="7FB7F9B9"/>
    <w:rsid w:val="7FDD462D"/>
    <w:rsid w:val="7FFE6C69"/>
    <w:rsid w:val="93ED550C"/>
    <w:rsid w:val="9FD9D9BF"/>
    <w:rsid w:val="AB6BBD53"/>
    <w:rsid w:val="ABFEF9BC"/>
    <w:rsid w:val="ADB99EAD"/>
    <w:rsid w:val="B1FDD7BC"/>
    <w:rsid w:val="B7DE5A8C"/>
    <w:rsid w:val="B9735547"/>
    <w:rsid w:val="BDF22C55"/>
    <w:rsid w:val="BFBFD4A9"/>
    <w:rsid w:val="BFFF46A4"/>
    <w:rsid w:val="D72FDF38"/>
    <w:rsid w:val="D7756189"/>
    <w:rsid w:val="D8DF81F0"/>
    <w:rsid w:val="DFCF3F39"/>
    <w:rsid w:val="DFFE69EB"/>
    <w:rsid w:val="DFFE7D9D"/>
    <w:rsid w:val="E5EBCAA4"/>
    <w:rsid w:val="E73FC7EA"/>
    <w:rsid w:val="EDFFDF99"/>
    <w:rsid w:val="EFAF07C8"/>
    <w:rsid w:val="F39E44FF"/>
    <w:rsid w:val="F5FC66AF"/>
    <w:rsid w:val="F6BD0FEA"/>
    <w:rsid w:val="F6BFE1E2"/>
    <w:rsid w:val="FBFBF081"/>
    <w:rsid w:val="FDEFB0F6"/>
    <w:rsid w:val="FECE6CA8"/>
    <w:rsid w:val="FEEEF259"/>
    <w:rsid w:val="FF379459"/>
    <w:rsid w:val="FF6E7215"/>
    <w:rsid w:val="FFD93855"/>
    <w:rsid w:val="FFFA23AF"/>
    <w:rsid w:val="FFFFC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宋体"/>
      <w:sz w:val="24"/>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99"/>
    <w:pPr>
      <w:ind w:firstLine="420" w:firstLineChars="200"/>
    </w:pPr>
  </w:style>
  <w:style w:type="character" w:customStyle="1" w:styleId="10">
    <w:name w:val="font21"/>
    <w:basedOn w:val="6"/>
    <w:qFormat/>
    <w:uiPriority w:val="0"/>
    <w:rPr>
      <w:rFonts w:hint="eastAsia" w:ascii="MingLiU" w:hAnsi="MingLiU" w:eastAsia="MingLiU" w:cs="MingLiU"/>
      <w:color w:val="000000"/>
      <w:sz w:val="20"/>
      <w:szCs w:val="20"/>
      <w:u w:val="none"/>
    </w:rPr>
  </w:style>
  <w:style w:type="character" w:customStyle="1" w:styleId="11">
    <w:name w:val="font11"/>
    <w:basedOn w:val="6"/>
    <w:qFormat/>
    <w:uiPriority w:val="0"/>
    <w:rPr>
      <w:rFonts w:hint="default" w:ascii="Times New Roman" w:hAnsi="Times New Roman" w:cs="Times New Roman"/>
      <w:color w:val="000000"/>
      <w:sz w:val="22"/>
      <w:szCs w:val="22"/>
      <w:u w:val="none"/>
    </w:rPr>
  </w:style>
  <w:style w:type="paragraph" w:customStyle="1" w:styleId="12">
    <w:name w:val="Other|1"/>
    <w:basedOn w:val="1"/>
    <w:qFormat/>
    <w:uiPriority w:val="0"/>
    <w:pPr>
      <w:jc w:val="center"/>
    </w:pPr>
    <w:rPr>
      <w:rFonts w:ascii="宋体" w:hAnsi="宋体" w:eastAsia="宋体" w:cs="宋体"/>
      <w:sz w:val="20"/>
      <w:szCs w:val="20"/>
      <w:lang w:val="zh-TW" w:eastAsia="zh-TW" w:bidi="zh-TW"/>
    </w:rPr>
  </w:style>
  <w:style w:type="paragraph" w:customStyle="1" w:styleId="13">
    <w:name w:val="样式29"/>
    <w:basedOn w:val="14"/>
    <w:qFormat/>
    <w:uiPriority w:val="0"/>
    <w:rPr>
      <w:rFonts w:eastAsia="楷体_GB2312"/>
    </w:rPr>
  </w:style>
  <w:style w:type="paragraph" w:customStyle="1" w:styleId="14">
    <w:name w:val="样式9 Char"/>
    <w:basedOn w:val="1"/>
    <w:qFormat/>
    <w:uiPriority w:val="0"/>
    <w:pPr>
      <w:spacing w:line="440" w:lineRule="exact"/>
      <w:ind w:firstLine="200" w:firstLineChars="200"/>
    </w:pPr>
    <w:rPr>
      <w:spacing w:val="6"/>
      <w:sz w:val="24"/>
    </w:rPr>
  </w:style>
  <w:style w:type="paragraph" w:customStyle="1" w:styleId="15">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zh-TW" w:eastAsia="zh-TW"/>
    </w:rPr>
  </w:style>
  <w:style w:type="character" w:customStyle="1" w:styleId="16">
    <w:name w:val="NormalCharacter"/>
    <w:semiHidden/>
    <w:qFormat/>
    <w:uiPriority w:val="99"/>
  </w:style>
  <w:style w:type="paragraph" w:customStyle="1" w:styleId="17">
    <w:name w:val="Default"/>
    <w:qFormat/>
    <w:uiPriority w:val="99"/>
    <w:pPr>
      <w:widowControl w:val="0"/>
      <w:autoSpaceDE w:val="0"/>
      <w:autoSpaceDN w:val="0"/>
      <w:adjustRightInd w:val="0"/>
    </w:pPr>
    <w:rPr>
      <w:rFonts w:ascii="方正小标宋简体" w:hAnsi="方正小标宋简体"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1896</Words>
  <Characters>1961</Characters>
  <Lines>0</Lines>
  <Paragraphs>0</Paragraphs>
  <TotalTime>1196</TotalTime>
  <ScaleCrop>false</ScaleCrop>
  <LinksUpToDate>false</LinksUpToDate>
  <CharactersWithSpaces>1986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2023-02-16T18:13:00Z</dcterms:created>
  <dc:creator>不在服务区</dc:creator>
  <cp:lastModifiedBy>AlihaiyanZ</cp:lastModifiedBy>
  <dcterms:modified xsi:type="dcterms:W3CDTF">2025-01-14T08:37:45Z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8D43861548954738B8DAE8DE2AEBD5D4_13</vt:lpwstr>
  </property>
  <property fmtid="{D5CDD505-2E9C-101B-9397-08002B2CF9AE}" pid="4" name="KSOTemplateDocerSaveRecord">
    <vt:lpwstr>eyJoZGlkIjoiOWJiYWIzM2IzYTM3MDEyNTM1OTc5NTNmZTVmYWRkNWEiLCJ1c2VySWQiOiIyODc2MjY2NDUifQ==</vt:lpwstr>
  </property>
</Properties>
</file>